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983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384823" w:rsidRPr="00384823" w:rsidTr="006570B6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84823" w:rsidRPr="00384823" w:rsidRDefault="00384823" w:rsidP="0038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proofErr w:type="spellStart"/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Баш</w:t>
            </w:r>
            <w:r w:rsidRPr="00384823">
              <w:rPr>
                <w:rFonts w:ascii="Lucida Sans Unicode" w:eastAsia="Times New Roman" w:hAnsi="Lucida Sans Unicode" w:cs="Times New Roman"/>
                <w:b/>
                <w:sz w:val="24"/>
                <w:szCs w:val="24"/>
              </w:rPr>
              <w:t>ҡ</w:t>
            </w:r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ортостан</w:t>
            </w:r>
            <w:proofErr w:type="spellEnd"/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384823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384823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ДУРАСОВ ауыл СОВЕТЫ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38482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38482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БИЛӘМӘҺЕ</w:t>
            </w:r>
            <w:r w:rsidRPr="00384823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24"/>
              </w:rPr>
              <w:t xml:space="preserve"> </w:t>
            </w:r>
            <w:r w:rsidRPr="00384823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СОВЕТЫ</w:t>
            </w:r>
          </w:p>
          <w:p w:rsidR="00384823" w:rsidRPr="00384823" w:rsidRDefault="00384823" w:rsidP="0038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</w:p>
          <w:p w:rsidR="00384823" w:rsidRPr="00384823" w:rsidRDefault="00384823" w:rsidP="00384823">
            <w:pPr>
              <w:spacing w:after="0" w:line="240" w:lineRule="auto"/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</w:pP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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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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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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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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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</w:t>
            </w:r>
            <w:r w:rsidRPr="0038482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,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</w:t>
            </w:r>
            <w:r w:rsidRPr="0038482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38482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Дурасов</w:t>
            </w:r>
            <w:proofErr w:type="spellEnd"/>
            <w:r w:rsidRPr="0038482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, </w:t>
            </w:r>
            <w:proofErr w:type="spellStart"/>
            <w:r w:rsidRPr="0038482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Үзәк</w:t>
            </w:r>
            <w:proofErr w:type="spellEnd"/>
            <w:r w:rsidRPr="0038482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38482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урамы</w:t>
            </w:r>
            <w:proofErr w:type="spellEnd"/>
            <w:r w:rsidRPr="0038482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,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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</w:t>
            </w:r>
            <w:r w:rsidRPr="00384823">
              <w:rPr>
                <w:rFonts w:ascii="PragmaticAsian" w:eastAsia="Times New Roman" w:hAnsi="PragmaticAsian" w:cs="Times New Roman"/>
                <w:b/>
                <w:sz w:val="18"/>
                <w:szCs w:val="24"/>
              </w:rPr>
              <w:t>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84823" w:rsidRPr="00384823" w:rsidRDefault="00384823" w:rsidP="0038482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384823">
              <w:rPr>
                <w:rFonts w:ascii="PragmaticAsian" w:eastAsia="Times New Roman" w:hAnsi="PragmaticAsi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E71FD9D" wp14:editId="461B33FF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84823" w:rsidRPr="00384823" w:rsidRDefault="00384823" w:rsidP="00384823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</w:p>
          <w:p w:rsidR="00384823" w:rsidRPr="00384823" w:rsidRDefault="00384823" w:rsidP="00384823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</w:p>
          <w:p w:rsidR="00384823" w:rsidRPr="00384823" w:rsidRDefault="00384823" w:rsidP="00384823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</w:rPr>
            </w:pPr>
            <w:r w:rsidRPr="0038482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  Республика</w:t>
            </w:r>
            <w:r w:rsidRPr="00384823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</w:rPr>
              <w:t xml:space="preserve"> Башкортостан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24"/>
              </w:rPr>
            </w:pPr>
            <w:r w:rsidRPr="00384823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24"/>
              </w:rPr>
              <w:t xml:space="preserve"> </w:t>
            </w:r>
            <w:r w:rsidRPr="0038482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СОВЕТ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 w:rsidRPr="0038482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СЕЛЬСКОГО ПОСЕЛЕНИЯ 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 w:rsidRPr="0038482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 Дурасовский сельсовет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 w:rsidRPr="0038482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</w:pPr>
            <w:r w:rsidRPr="0038482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ЧишминскИЙ район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</w:p>
          <w:p w:rsidR="00384823" w:rsidRPr="00384823" w:rsidRDefault="00384823" w:rsidP="00384823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Arial Unicode MS" w:hAnsi="Arial New Bash" w:cs="Arial Unicode MS"/>
                <w:b/>
                <w:sz w:val="16"/>
                <w:szCs w:val="20"/>
              </w:rPr>
            </w:pPr>
            <w:r w:rsidRPr="00384823">
              <w:rPr>
                <w:rFonts w:ascii="Arial New Bash" w:eastAsia="Arial Unicode MS" w:hAnsi="Arial New Bash" w:cs="Arial Unicode MS"/>
                <w:b/>
                <w:sz w:val="16"/>
                <w:szCs w:val="20"/>
              </w:rPr>
              <w:t xml:space="preserve">452141, </w:t>
            </w:r>
            <w:proofErr w:type="spellStart"/>
            <w:r w:rsidRPr="00384823">
              <w:rPr>
                <w:rFonts w:ascii="Arial New Bash" w:eastAsia="Arial Unicode MS" w:hAnsi="Arial New Bash" w:cs="Arial Unicode MS"/>
                <w:b/>
                <w:sz w:val="16"/>
                <w:szCs w:val="20"/>
              </w:rPr>
              <w:t>с</w:t>
            </w:r>
            <w:proofErr w:type="gramStart"/>
            <w:r w:rsidRPr="00384823">
              <w:rPr>
                <w:rFonts w:ascii="Arial New Bash" w:eastAsia="Arial Unicode MS" w:hAnsi="Arial New Bash" w:cs="Arial Unicode MS"/>
                <w:b/>
                <w:sz w:val="16"/>
                <w:szCs w:val="20"/>
              </w:rPr>
              <w:t>.Д</w:t>
            </w:r>
            <w:proofErr w:type="gramEnd"/>
            <w:r w:rsidRPr="00384823">
              <w:rPr>
                <w:rFonts w:ascii="Arial New Bash" w:eastAsia="Arial Unicode MS" w:hAnsi="Arial New Bash" w:cs="Arial Unicode MS"/>
                <w:b/>
                <w:sz w:val="16"/>
                <w:szCs w:val="20"/>
              </w:rPr>
              <w:t>урасово</w:t>
            </w:r>
            <w:proofErr w:type="spellEnd"/>
            <w:r w:rsidRPr="00384823">
              <w:rPr>
                <w:rFonts w:ascii="Arial New Bash" w:eastAsia="Arial Unicode MS" w:hAnsi="Arial New Bash" w:cs="Arial Unicode MS"/>
                <w:b/>
                <w:sz w:val="16"/>
                <w:szCs w:val="20"/>
              </w:rPr>
              <w:t>,  ул. Центральная, 60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tbl>
      <w:tblPr>
        <w:tblW w:w="106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46"/>
      </w:tblGrid>
      <w:tr w:rsidR="00384823" w:rsidRPr="00384823" w:rsidTr="006570B6">
        <w:trPr>
          <w:trHeight w:val="543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КАРАР                                                                                   РЕШЕНИЕ</w:t>
            </w:r>
          </w:p>
          <w:p w:rsidR="00384823" w:rsidRPr="00384823" w:rsidRDefault="00384823" w:rsidP="00384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«30» март  2022й .                               № 124                            «30» марта  2022й                          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84823" w:rsidRPr="00384823" w:rsidRDefault="00384823" w:rsidP="0038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4823" w:rsidRPr="00384823" w:rsidRDefault="00384823" w:rsidP="0038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84823" w:rsidRPr="00384823" w:rsidRDefault="00384823" w:rsidP="00384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  <w:r w:rsidRPr="00384823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Правил землепользования и застройки  с. Дурасово, с. Чукраклы, д. Альбеево, д. Биккулово, д. Булякбашево, д. Дим, д. Новые Ябалаклы, д. Пенза   сельского поселения Дурасовский   сельсовет муниципального района Чишминский район Республики Башкортостан</w:t>
      </w:r>
      <w:r w:rsidRPr="003848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Решением Совета сельского поселения Чишминский сельсовет муниципального района Чишминский район Республики Башкортостан от  </w:t>
      </w:r>
      <w:r w:rsidRPr="00384823">
        <w:rPr>
          <w:rFonts w:ascii="Times New Roman" w:eastAsia="Calibri" w:hAnsi="Times New Roman" w:cs="Times New Roman"/>
          <w:sz w:val="24"/>
          <w:szCs w:val="24"/>
          <w:lang w:eastAsia="en-US"/>
        </w:rPr>
        <w:t>05.11.2014 № 24</w:t>
      </w:r>
      <w:proofErr w:type="gramEnd"/>
    </w:p>
    <w:p w:rsidR="00384823" w:rsidRPr="00384823" w:rsidRDefault="00384823" w:rsidP="00384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823" w:rsidRPr="00384823" w:rsidRDefault="00384823" w:rsidP="00384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823" w:rsidRPr="00384823" w:rsidRDefault="00384823" w:rsidP="003848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изменениями в Градостроительном кодексе Российской Федерации, руководствуясь Уставом сельского поселения Чишминский  сельсовет муниципального района Чишминский район Республики Башкортостан, </w:t>
      </w:r>
    </w:p>
    <w:p w:rsidR="00384823" w:rsidRPr="00384823" w:rsidRDefault="00384823" w:rsidP="003848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823" w:rsidRPr="00384823" w:rsidRDefault="00384823" w:rsidP="003848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sz w:val="24"/>
          <w:szCs w:val="24"/>
        </w:rPr>
        <w:t>Совет сельского поселения Чишминский сельсовет муниципального  района Чишминский район Республика Башкортостан решил:</w:t>
      </w:r>
    </w:p>
    <w:p w:rsidR="00384823" w:rsidRPr="00384823" w:rsidRDefault="00384823" w:rsidP="0038482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          1. </w:t>
      </w:r>
      <w:proofErr w:type="gramStart"/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 в «Правила землепользования и застройки </w:t>
      </w:r>
      <w:r w:rsidRPr="00384823">
        <w:rPr>
          <w:rFonts w:ascii="Times New Roman" w:eastAsia="Calibri" w:hAnsi="Times New Roman" w:cs="Times New Roman"/>
          <w:sz w:val="24"/>
          <w:szCs w:val="24"/>
          <w:lang w:eastAsia="en-US"/>
        </w:rPr>
        <w:t>с. Дурасово, с. Чукраклы, д. Альбеево, д. Биккулово, д. Булякбашево, д. Дим, д. Новые Ябалаклы, д. Пенза   сельского поселения Дурасовский   сельсовет муниципального района Чишминский район Республики Башкортостан</w:t>
      </w:r>
      <w:r w:rsidRPr="00384823">
        <w:rPr>
          <w:rFonts w:ascii="Times New Roman" w:eastAsia="Times New Roman" w:hAnsi="Times New Roman" w:cs="Times New Roman"/>
          <w:sz w:val="24"/>
          <w:szCs w:val="24"/>
        </w:rPr>
        <w:t>», утвержденного Решением Совета сельского поселения Чишминский сельсовет муниципального района Чишминский район Республики Башкортостан от 5 ноября 2014 года № 24, а именно:</w:t>
      </w:r>
      <w:proofErr w:type="gramEnd"/>
    </w:p>
    <w:p w:rsidR="00384823" w:rsidRPr="00384823" w:rsidRDefault="00384823" w:rsidP="003848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8482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384823">
        <w:rPr>
          <w:rFonts w:ascii="Times New Roman" w:eastAsia="Times New Roman" w:hAnsi="Times New Roman" w:cs="Times New Roman"/>
          <w:sz w:val="24"/>
          <w:szCs w:val="24"/>
        </w:rPr>
        <w:t>В части 6 статьи 34 слова «в течение четырнадцати дней » заменить словами «в течение семи рабочих дней»;  слова «не менее чем на два года, за исключением случаев, предусмотренных законодательством» заменить словами «не менее чем на 3 года или при комплексном развитии территории не менее чем на 5 лет».</w:t>
      </w:r>
    </w:p>
    <w:p w:rsidR="00384823" w:rsidRPr="00384823" w:rsidRDefault="00384823" w:rsidP="003848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2. </w:t>
      </w:r>
      <w:r w:rsidRPr="00384823">
        <w:rPr>
          <w:rFonts w:ascii="Times New Roman" w:eastAsia="Times New Roman" w:hAnsi="Times New Roman" w:cs="Times New Roman"/>
          <w:sz w:val="24"/>
          <w:szCs w:val="24"/>
        </w:rPr>
        <w:t>Внести  следующее изменение в п.4.4 ч.2  ст.33 Правил и изложить в следующем варианте:</w:t>
      </w:r>
    </w:p>
    <w:p w:rsidR="00384823" w:rsidRPr="00384823" w:rsidRDefault="00384823" w:rsidP="00384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384823">
        <w:rPr>
          <w:rFonts w:ascii="Times New Roman" w:eastAsia="Times New Roman" w:hAnsi="Times New Roman" w:cs="Times New Roman"/>
          <w:sz w:val="24"/>
          <w:szCs w:val="24"/>
        </w:rPr>
        <w:t>мегапаскаля</w:t>
      </w:r>
      <w:proofErr w:type="spellEnd"/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включительно;</w:t>
      </w:r>
    </w:p>
    <w:p w:rsidR="00384823" w:rsidRPr="00384823" w:rsidRDefault="00384823" w:rsidP="003848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823" w:rsidRPr="00384823" w:rsidRDefault="00384823" w:rsidP="003848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848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84823">
        <w:rPr>
          <w:rFonts w:ascii="Times New Roman" w:eastAsia="Times New Roman" w:hAnsi="Times New Roman" w:cs="Times New Roman"/>
          <w:sz w:val="24"/>
          <w:szCs w:val="24"/>
        </w:rPr>
        <w:t>. В части 9 статьи 35 Правил  слова «в течение десяти рабочих дней » заменить словами «в течение пяти  рабочих дней».</w:t>
      </w:r>
    </w:p>
    <w:p w:rsidR="00384823" w:rsidRPr="00384823" w:rsidRDefault="00384823" w:rsidP="00384823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1D84C3"/>
        </w:rPr>
      </w:pPr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48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4. </w:t>
      </w:r>
      <w:r w:rsidRPr="00384823">
        <w:rPr>
          <w:rFonts w:ascii="Times New Roman" w:eastAsia="Times New Roman" w:hAnsi="Times New Roman" w:cs="Times New Roman"/>
          <w:sz w:val="24"/>
          <w:szCs w:val="24"/>
        </w:rPr>
        <w:t>Внести изменения в часть 5 статьи 35, изложив его в следующем содержании:</w:t>
      </w:r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1D84C3"/>
        </w:rPr>
        <w:t xml:space="preserve"> </w:t>
      </w:r>
    </w:p>
    <w:p w:rsidR="00384823" w:rsidRPr="00384823" w:rsidRDefault="00384823" w:rsidP="003848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</w:t>
      </w:r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"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Росатом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", Государственную корпорацию по космической деятельности "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Роскосмос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".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Заявление о выдаче разрешения на строительство может быть подано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 указанному заявлению прилагаются следующие документы: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если иное не установлено частью 7.3 настоящей статьи;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Росатом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Роскосмос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соглашение;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случае выдачи разрешения на строительство линейного объекта, для размещения которого не требуется образование земельного участка; 3) 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 а) пояснительная записка;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4.1) утратил силу с 4 августа </w:t>
      </w:r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2018 г. - Федеральный закон от 3 августа 2018 г. N 342-ФЗ 4.2)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настоящего Кодекса; 4.3)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проводившими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 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 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Росатом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Роскосмос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определяющее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реконструкции; 6.2) решение общего собрания собственников помещений и 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машино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машино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-мест в многоквартирном доме;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изменению;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7.1.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Документы (их копии или сведения, содержащиеся в них), указанные в пунктах 1 - 5, 7, 9 и 10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 7.2.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Документы, указанные в пунктах 1, 3 и 4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 7.3. В случае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1.1 статьи 57.3 настоящего Кодекса градостроительного плана земельного участка и утвержденной в соответствии 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сземельным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осуществляются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порядке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384823" w:rsidRPr="00384823" w:rsidRDefault="00384823" w:rsidP="003848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D84C3"/>
        </w:rPr>
        <w:t xml:space="preserve">3. </w:t>
      </w:r>
      <w:proofErr w:type="gramStart"/>
      <w:r w:rsidRPr="00384823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Уполномоченные на выдачу разрешений на строительство федеральный орган</w:t>
      </w:r>
      <w:r w:rsidRPr="00384823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D84C3"/>
        </w:rPr>
        <w:t xml:space="preserve"> </w:t>
      </w:r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Росатом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 или Государственная корпорация по космической деятельности "</w:t>
      </w:r>
      <w:proofErr w:type="spell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Роскосмос</w:t>
      </w:r>
      <w:proofErr w:type="spell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 отказывают в выдаче разрешения на строительство при отсутствии документов, предусмотренных частью 7 настоящей статьи, или несоответствии представленных документов требованиям к строительству, реконструкции объекта капитального строительства, установленным на дату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частью 7.1 настоящей статьи, не может </w:t>
      </w:r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являться основанием для отказа в выдаче разрешения на строительство. 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 случае, предусмотренном частью 11.1 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  <w:r w:rsidRPr="0038482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384823" w:rsidRPr="00384823" w:rsidRDefault="00384823" w:rsidP="003848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823" w:rsidRPr="00384823" w:rsidRDefault="00384823" w:rsidP="003848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hyperlink r:id="rId6" w:anchor="/document/12138258/entry/55037" w:history="1">
        <w:r w:rsidRPr="0038482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пункт 6 части 3 статьи 37</w:t>
        </w:r>
      </w:hyperlink>
      <w:r w:rsidRPr="00384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</w:t>
      </w:r>
      <w:r w:rsidRPr="0038482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 </w:t>
      </w:r>
      <w:r w:rsidRPr="0038482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384823" w:rsidRPr="00384823" w:rsidRDefault="00384823" w:rsidP="003848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823" w:rsidRPr="00384823" w:rsidRDefault="00384823" w:rsidP="00384823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38482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</w:p>
    <w:p w:rsidR="00384823" w:rsidRPr="00384823" w:rsidRDefault="00384823" w:rsidP="003848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hyperlink r:id="rId7" w:anchor="/document/12138258/entry/55037" w:history="1">
        <w:r w:rsidRPr="0038482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пункт 8 части 3 статьи 37</w:t>
        </w:r>
      </w:hyperlink>
      <w:r w:rsidRPr="00384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</w:t>
      </w:r>
      <w:r w:rsidRPr="00384823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 </w:t>
      </w:r>
      <w:r w:rsidRPr="0038482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384823" w:rsidRPr="00384823" w:rsidRDefault="00384823" w:rsidP="003848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823" w:rsidRPr="00384823" w:rsidRDefault="00384823" w:rsidP="003848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82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</w:t>
      </w:r>
      <w:proofErr w:type="gramEnd"/>
      <w:r w:rsidRPr="0038482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</w:rPr>
        <w:t xml:space="preserve"> </w:t>
      </w:r>
      <w:proofErr w:type="gramStart"/>
      <w:r w:rsidRPr="0038482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</w:rPr>
        <w:t>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— орган федерального государственного экологического надзора), выдаваемое в случаях, предусмотренных частью 7 статьи 54 настоящего Кодекса;</w:t>
      </w:r>
      <w:r w:rsidRPr="0038482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End"/>
    </w:p>
    <w:p w:rsidR="00384823" w:rsidRPr="00384823" w:rsidRDefault="00384823" w:rsidP="00384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84823">
        <w:rPr>
          <w:rFonts w:ascii="Times New Roman" w:eastAsia="Calibri" w:hAnsi="Times New Roman" w:cs="Times New Roman"/>
          <w:sz w:val="24"/>
          <w:szCs w:val="24"/>
        </w:rPr>
        <w:t xml:space="preserve">Обнародовать данное решение в здании администрации сельского поселения по адресу: Республика Башкортостан, </w:t>
      </w:r>
      <w:r w:rsidRPr="00384823">
        <w:rPr>
          <w:rFonts w:ascii="Times New Roman" w:eastAsia="Calibri" w:hAnsi="Times New Roman" w:cs="Times New Roman"/>
          <w:bCs/>
          <w:sz w:val="24"/>
          <w:szCs w:val="24"/>
        </w:rPr>
        <w:t>Чишминский</w:t>
      </w:r>
      <w:r w:rsidRPr="00384823">
        <w:rPr>
          <w:rFonts w:ascii="Times New Roman" w:eastAsia="Calibri" w:hAnsi="Times New Roman" w:cs="Times New Roman"/>
          <w:sz w:val="24"/>
          <w:szCs w:val="24"/>
        </w:rPr>
        <w:t xml:space="preserve"> район, с. Чишмы, ул. Колхозная, д.35 и разместить на официальном сайте администрации  Чишминский  сельсовет муниципального района </w:t>
      </w:r>
      <w:r w:rsidRPr="00384823">
        <w:rPr>
          <w:rFonts w:ascii="Times New Roman" w:eastAsia="Calibri" w:hAnsi="Times New Roman" w:cs="Times New Roman"/>
          <w:bCs/>
          <w:sz w:val="24"/>
          <w:szCs w:val="24"/>
        </w:rPr>
        <w:t>Чишминский</w:t>
      </w:r>
      <w:r w:rsidRPr="0038482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384823" w:rsidRPr="00384823" w:rsidRDefault="00384823" w:rsidP="00384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823">
        <w:rPr>
          <w:rFonts w:ascii="Times New Roman" w:eastAsia="Calibri" w:hAnsi="Times New Roman" w:cs="Times New Roman"/>
          <w:sz w:val="24"/>
          <w:szCs w:val="24"/>
        </w:rPr>
        <w:t>3.</w:t>
      </w:r>
      <w:r w:rsidRPr="003848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4823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384823" w:rsidRPr="00384823" w:rsidRDefault="00384823" w:rsidP="003848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823">
        <w:rPr>
          <w:rFonts w:ascii="Times New Roman" w:eastAsia="Calibri" w:hAnsi="Times New Roman" w:cs="Times New Roman"/>
          <w:sz w:val="24"/>
          <w:szCs w:val="24"/>
        </w:rPr>
        <w:t>4.</w:t>
      </w:r>
      <w:r w:rsidRPr="003848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4823">
        <w:rPr>
          <w:rFonts w:ascii="Times New Roman" w:eastAsia="Calibri" w:hAnsi="Times New Roman" w:cs="Times New Roman"/>
          <w:sz w:val="24"/>
          <w:szCs w:val="24"/>
        </w:rPr>
        <w:t>Контроль над исполнением настоящего Решения оставляю за собой.</w:t>
      </w:r>
    </w:p>
    <w:p w:rsidR="00384823" w:rsidRPr="00384823" w:rsidRDefault="00384823" w:rsidP="003848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4823" w:rsidRPr="00384823" w:rsidRDefault="00384823" w:rsidP="00384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4823" w:rsidRPr="00384823" w:rsidRDefault="00384823" w:rsidP="00384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 сельского поселения </w:t>
      </w:r>
    </w:p>
    <w:p w:rsidR="00384823" w:rsidRPr="00384823" w:rsidRDefault="00384823" w:rsidP="00384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bCs/>
          <w:sz w:val="24"/>
          <w:szCs w:val="24"/>
        </w:rPr>
        <w:t>Дурасовский сельсовет  муниципального района Чишминский район</w:t>
      </w:r>
    </w:p>
    <w:p w:rsidR="00384823" w:rsidRPr="00384823" w:rsidRDefault="00384823" w:rsidP="0038482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8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Республики Башкортостан                                               Ф.М. </w:t>
      </w:r>
      <w:proofErr w:type="spellStart"/>
      <w:r w:rsidRPr="00384823">
        <w:rPr>
          <w:rFonts w:ascii="Times New Roman" w:eastAsia="Times New Roman" w:hAnsi="Times New Roman" w:cs="Times New Roman"/>
          <w:bCs/>
          <w:sz w:val="24"/>
          <w:szCs w:val="24"/>
        </w:rPr>
        <w:t>Заманов</w:t>
      </w:r>
      <w:proofErr w:type="spellEnd"/>
    </w:p>
    <w:p w:rsidR="00384823" w:rsidRPr="00384823" w:rsidRDefault="00384823" w:rsidP="00384823">
      <w:pPr>
        <w:rPr>
          <w:rFonts w:ascii="Times New Roman" w:eastAsia="Times New Roman" w:hAnsi="Times New Roman" w:cs="Times New Roman"/>
        </w:rPr>
      </w:pPr>
    </w:p>
    <w:p w:rsidR="00384823" w:rsidRPr="00384823" w:rsidRDefault="00384823" w:rsidP="00384823">
      <w:pPr>
        <w:rPr>
          <w:rFonts w:ascii="Calibri" w:eastAsia="Times New Roman" w:hAnsi="Calibri" w:cs="Times New Roman"/>
        </w:rPr>
      </w:pPr>
    </w:p>
    <w:p w:rsidR="00384823" w:rsidRPr="00384823" w:rsidRDefault="00384823" w:rsidP="0038482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74D15" w:rsidRPr="00384823" w:rsidRDefault="00974D15" w:rsidP="00384823">
      <w:bookmarkStart w:id="0" w:name="_GoBack"/>
      <w:bookmarkEnd w:id="0"/>
    </w:p>
    <w:sectPr w:rsidR="00974D15" w:rsidRPr="00384823" w:rsidSect="00B42D8F">
      <w:footerReference w:type="even" r:id="rId8"/>
      <w:footerReference w:type="default" r:id="rId9"/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B5" w:rsidRDefault="00384823" w:rsidP="00DE2442">
    <w:pPr>
      <w:pStyle w:val="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0B5" w:rsidRDefault="00384823" w:rsidP="00DE2442">
    <w:pPr>
      <w:pStyle w:val="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B5" w:rsidRDefault="00384823" w:rsidP="00DE2442">
    <w:pPr>
      <w:pStyle w:val="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9555E"/>
    <w:rsid w:val="000661D6"/>
    <w:rsid w:val="00095F34"/>
    <w:rsid w:val="0010452D"/>
    <w:rsid w:val="00230A4D"/>
    <w:rsid w:val="002449A6"/>
    <w:rsid w:val="00384823"/>
    <w:rsid w:val="00676932"/>
    <w:rsid w:val="0086233D"/>
    <w:rsid w:val="0089555E"/>
    <w:rsid w:val="00974D15"/>
    <w:rsid w:val="009D7B43"/>
    <w:rsid w:val="00B07DBE"/>
    <w:rsid w:val="00B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95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555E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6932"/>
    <w:rPr>
      <w:color w:val="0000FF"/>
      <w:u w:val="single"/>
    </w:rPr>
  </w:style>
  <w:style w:type="paragraph" w:customStyle="1" w:styleId="1">
    <w:name w:val="Нижний колонтитул1"/>
    <w:basedOn w:val="a"/>
    <w:next w:val="a5"/>
    <w:link w:val="a6"/>
    <w:unhideWhenUsed/>
    <w:rsid w:val="0038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"/>
    <w:rsid w:val="00384823"/>
  </w:style>
  <w:style w:type="character" w:styleId="a7">
    <w:name w:val="page number"/>
    <w:basedOn w:val="a0"/>
    <w:rsid w:val="00384823"/>
  </w:style>
  <w:style w:type="paragraph" w:styleId="a5">
    <w:name w:val="footer"/>
    <w:basedOn w:val="a"/>
    <w:link w:val="10"/>
    <w:uiPriority w:val="99"/>
    <w:semiHidden/>
    <w:unhideWhenUsed/>
    <w:rsid w:val="0038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semiHidden/>
    <w:rsid w:val="00384823"/>
  </w:style>
  <w:style w:type="paragraph" w:styleId="a8">
    <w:name w:val="Balloon Text"/>
    <w:basedOn w:val="a"/>
    <w:link w:val="a9"/>
    <w:uiPriority w:val="99"/>
    <w:semiHidden/>
    <w:unhideWhenUsed/>
    <w:rsid w:val="0038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123</cp:lastModifiedBy>
  <cp:revision>10</cp:revision>
  <dcterms:created xsi:type="dcterms:W3CDTF">2022-03-18T06:26:00Z</dcterms:created>
  <dcterms:modified xsi:type="dcterms:W3CDTF">2022-04-04T11:14:00Z</dcterms:modified>
</cp:coreProperties>
</file>