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pct"/>
        <w:tblBorders>
          <w:bottom w:val="thickThinMediumGap" w:sz="24" w:space="0" w:color="auto"/>
        </w:tblBorders>
        <w:tblLook w:val="00A0" w:firstRow="1" w:lastRow="0" w:firstColumn="1" w:lastColumn="0" w:noHBand="0" w:noVBand="0"/>
      </w:tblPr>
      <w:tblGrid>
        <w:gridCol w:w="4501"/>
        <w:gridCol w:w="1549"/>
        <w:gridCol w:w="4617"/>
      </w:tblGrid>
      <w:tr w:rsidR="00526DBE" w:rsidRPr="00076BFC" w:rsidTr="00112EFE">
        <w:trPr>
          <w:trHeight w:val="1701"/>
        </w:trPr>
        <w:tc>
          <w:tcPr>
            <w:tcW w:w="2110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6DBE" w:rsidRPr="00076BFC" w:rsidRDefault="00526DBE" w:rsidP="00112EFE">
            <w:pPr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76BFC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076BFC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76BF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26DBE" w:rsidRPr="00076BFC" w:rsidRDefault="00526DBE" w:rsidP="00112EF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76BFC">
              <w:rPr>
                <w:b/>
                <w:spacing w:val="26"/>
                <w:sz w:val="18"/>
                <w:szCs w:val="18"/>
              </w:rPr>
              <w:t>Ә</w:t>
            </w: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26DBE" w:rsidRPr="00076BFC" w:rsidRDefault="00526DBE" w:rsidP="00112EF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26DBE" w:rsidRPr="00076BFC" w:rsidRDefault="00526DBE" w:rsidP="00112EFE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076BFC">
              <w:rPr>
                <w:b/>
                <w:spacing w:val="26"/>
                <w:sz w:val="18"/>
                <w:szCs w:val="18"/>
              </w:rPr>
              <w:t>ДУРАС</w:t>
            </w:r>
            <w:r>
              <w:rPr>
                <w:b/>
                <w:spacing w:val="26"/>
                <w:sz w:val="18"/>
                <w:szCs w:val="18"/>
              </w:rPr>
              <w:t>ОВ</w:t>
            </w:r>
            <w:r w:rsidRPr="00076BFC">
              <w:rPr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526DBE" w:rsidRPr="00076BFC" w:rsidRDefault="00526DBE" w:rsidP="00112EFE">
            <w:pPr>
              <w:keepNext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526DBE" w:rsidRPr="00076BFC" w:rsidRDefault="00526DBE" w:rsidP="00112EF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726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6DBE" w:rsidRPr="00076BFC" w:rsidRDefault="00526DBE" w:rsidP="00112EF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076BF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F2385B6" wp14:editId="50CD5AA1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6DBE" w:rsidRPr="00076BFC" w:rsidRDefault="00526DBE" w:rsidP="00112EFE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526DBE" w:rsidRPr="00076BFC" w:rsidRDefault="00526DBE" w:rsidP="00112EF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526DBE" w:rsidRPr="00076BFC" w:rsidRDefault="00526DBE" w:rsidP="00112EF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ДУРАСОВСКИЙ  сельсовет</w:t>
            </w:r>
          </w:p>
          <w:p w:rsidR="00526DBE" w:rsidRPr="00076BFC" w:rsidRDefault="00526DBE" w:rsidP="00112EF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26DBE" w:rsidRPr="00076BFC" w:rsidRDefault="00526DBE" w:rsidP="00112EFE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076BFC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BFC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526DBE" w:rsidRPr="00076BFC" w:rsidTr="00112EFE">
        <w:trPr>
          <w:trHeight w:val="880"/>
        </w:trPr>
        <w:tc>
          <w:tcPr>
            <w:tcW w:w="2110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6DBE" w:rsidRPr="001C73B2" w:rsidRDefault="001C73B2" w:rsidP="001C73B2">
            <w:pPr>
              <w:rPr>
                <w:b/>
                <w:bCs/>
              </w:rPr>
            </w:pPr>
            <w:r>
              <w:rPr>
                <w:rFonts w:ascii="TNRCyrBash" w:hAnsi="TNRCyrBash"/>
                <w:b/>
              </w:rPr>
              <w:t xml:space="preserve">              </w:t>
            </w:r>
            <w:r w:rsidR="00526DBE" w:rsidRPr="001C73B2">
              <w:rPr>
                <w:rFonts w:ascii="TNRCyrBash" w:hAnsi="TNRCyrBash"/>
                <w:b/>
                <w:lang w:val="en-US"/>
              </w:rPr>
              <w:t>K</w:t>
            </w:r>
            <w:r w:rsidR="00526DBE" w:rsidRPr="001C73B2">
              <w:rPr>
                <w:b/>
                <w:bCs/>
              </w:rPr>
              <w:t xml:space="preserve">АРАР            </w:t>
            </w:r>
            <w:r>
              <w:rPr>
                <w:b/>
                <w:bCs/>
              </w:rPr>
              <w:t xml:space="preserve">          </w:t>
            </w:r>
            <w:r w:rsidR="00526DBE" w:rsidRPr="001C73B2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        </w:t>
            </w:r>
          </w:p>
          <w:p w:rsidR="00526DBE" w:rsidRPr="001C73B2" w:rsidRDefault="001C73B2" w:rsidP="001C73B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</w:t>
            </w:r>
            <w:r w:rsidR="00526DBE" w:rsidRPr="001C73B2">
              <w:rPr>
                <w:b/>
                <w:bCs/>
              </w:rPr>
              <w:t>«22» май 2020 г.</w:t>
            </w:r>
          </w:p>
        </w:tc>
        <w:tc>
          <w:tcPr>
            <w:tcW w:w="726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6DBE" w:rsidRPr="001C73B2" w:rsidRDefault="00526DBE" w:rsidP="00112EFE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lang w:eastAsia="en-US"/>
              </w:rPr>
            </w:pPr>
            <w:r w:rsidRPr="001C73B2">
              <w:rPr>
                <w:rFonts w:eastAsia="Calibri"/>
                <w:caps/>
                <w:lang w:eastAsia="en-US"/>
              </w:rPr>
              <w:t>№ 4</w:t>
            </w:r>
            <w:r w:rsidR="009D1205">
              <w:rPr>
                <w:rFonts w:eastAsia="Calibri"/>
                <w:caps/>
                <w:lang w:eastAsia="en-US"/>
              </w:rPr>
              <w:t>8</w:t>
            </w:r>
          </w:p>
          <w:p w:rsidR="00526DBE" w:rsidRPr="001C73B2" w:rsidRDefault="00526DBE" w:rsidP="00112EFE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lang w:eastAsia="en-US"/>
              </w:rPr>
            </w:pPr>
          </w:p>
        </w:tc>
        <w:tc>
          <w:tcPr>
            <w:tcW w:w="2164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6DBE" w:rsidRPr="001C73B2" w:rsidRDefault="001C73B2" w:rsidP="00112EFE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526DBE" w:rsidRPr="001C73B2">
              <w:rPr>
                <w:b/>
                <w:bCs/>
              </w:rPr>
              <w:t>РЕШЕНИЕ</w:t>
            </w:r>
            <w:r w:rsidR="00526DBE" w:rsidRPr="001C73B2">
              <w:rPr>
                <w:rFonts w:ascii="TNRCyrBash" w:hAnsi="TNRCyrBash"/>
                <w:b/>
                <w:bCs/>
              </w:rPr>
              <w:t xml:space="preserve">    </w:t>
            </w:r>
          </w:p>
          <w:p w:rsidR="00526DBE" w:rsidRPr="001C73B2" w:rsidRDefault="001C73B2" w:rsidP="00112E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NRCyrBash" w:hAnsi="TNRCyrBash"/>
                <w:b/>
                <w:bCs/>
              </w:rPr>
              <w:t xml:space="preserve">           </w:t>
            </w:r>
            <w:r w:rsidR="00526DBE" w:rsidRPr="001C73B2">
              <w:rPr>
                <w:rFonts w:ascii="TNRCyrBash" w:hAnsi="TNRCyrBash"/>
                <w:b/>
                <w:bCs/>
              </w:rPr>
              <w:t xml:space="preserve">«22» мая 2020 г.       </w:t>
            </w:r>
          </w:p>
        </w:tc>
      </w:tr>
    </w:tbl>
    <w:p w:rsidR="00526DBE" w:rsidRDefault="00526DBE" w:rsidP="00526DBE"/>
    <w:p w:rsidR="00D5471D" w:rsidRPr="00707AAB" w:rsidRDefault="00D5471D" w:rsidP="00D5471D">
      <w:pPr>
        <w:jc w:val="center"/>
        <w:rPr>
          <w:b/>
        </w:rPr>
      </w:pPr>
      <w:r w:rsidRPr="00707AAB">
        <w:rPr>
          <w:b/>
        </w:rPr>
        <w:t xml:space="preserve">Об утверждении Порядка предоставления иных межбюджетных трансфертов из бюджета сельского поселения </w:t>
      </w:r>
      <w:r w:rsidR="00526DBE" w:rsidRPr="00707AAB">
        <w:rPr>
          <w:b/>
        </w:rPr>
        <w:t>Дурасовский</w:t>
      </w:r>
      <w:r w:rsidRPr="00707AAB">
        <w:rPr>
          <w:b/>
        </w:rPr>
        <w:t xml:space="preserve"> сельсовет муниципального района Чишминский район Республики Башкортостан бюджету муниципального района Чишминский район </w:t>
      </w:r>
      <w:r w:rsidR="00526DBE" w:rsidRPr="00707AAB">
        <w:rPr>
          <w:b/>
        </w:rPr>
        <w:t xml:space="preserve">                          </w:t>
      </w:r>
      <w:r w:rsidRPr="00707AAB">
        <w:rPr>
          <w:b/>
        </w:rPr>
        <w:t>Республики Башкортостан</w:t>
      </w:r>
    </w:p>
    <w:p w:rsidR="00D5471D" w:rsidRPr="00707AAB" w:rsidRDefault="00D5471D" w:rsidP="00D5471D">
      <w:pPr>
        <w:ind w:left="1009"/>
        <w:jc w:val="both"/>
        <w:rPr>
          <w:bCs/>
        </w:rPr>
      </w:pPr>
    </w:p>
    <w:p w:rsidR="00526DBE" w:rsidRPr="00707AAB" w:rsidRDefault="00D5471D" w:rsidP="00D5471D">
      <w:pPr>
        <w:pStyle w:val="a4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07AAB">
        <w:rPr>
          <w:rFonts w:ascii="Times New Roman" w:hAnsi="Times New Roman" w:cs="Times New Roman"/>
          <w:sz w:val="24"/>
          <w:szCs w:val="24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сельского поселения </w:t>
      </w:r>
      <w:r w:rsidR="00526DBE" w:rsidRPr="00707AAB">
        <w:rPr>
          <w:rFonts w:ascii="Times New Roman" w:hAnsi="Times New Roman" w:cs="Times New Roman"/>
          <w:sz w:val="24"/>
          <w:szCs w:val="24"/>
        </w:rPr>
        <w:t>Дурасовский</w:t>
      </w:r>
      <w:r w:rsidRPr="00707AA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район, </w:t>
      </w:r>
    </w:p>
    <w:p w:rsidR="00D5471D" w:rsidRPr="00707AAB" w:rsidRDefault="00D5471D" w:rsidP="00D5471D">
      <w:pPr>
        <w:pStyle w:val="a4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07AAB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526DBE" w:rsidRPr="00707AAB">
        <w:rPr>
          <w:rFonts w:ascii="Times New Roman" w:hAnsi="Times New Roman" w:cs="Times New Roman"/>
          <w:sz w:val="24"/>
          <w:szCs w:val="24"/>
        </w:rPr>
        <w:t>Дурасовский</w:t>
      </w:r>
      <w:r w:rsidRPr="00707AA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Чишминский район Республики Башкортостан</w:t>
      </w:r>
    </w:p>
    <w:p w:rsidR="00D5471D" w:rsidRPr="00707AAB" w:rsidRDefault="00D5471D" w:rsidP="00D5471D">
      <w:pPr>
        <w:ind w:left="567"/>
      </w:pPr>
    </w:p>
    <w:p w:rsidR="00D5471D" w:rsidRPr="00707AAB" w:rsidRDefault="00D5471D" w:rsidP="00D5471D">
      <w:pPr>
        <w:ind w:left="567"/>
        <w:jc w:val="center"/>
      </w:pPr>
      <w:r w:rsidRPr="00707AAB">
        <w:t>РЕШИЛ:</w:t>
      </w:r>
    </w:p>
    <w:p w:rsidR="00D5471D" w:rsidRPr="00707AAB" w:rsidRDefault="00D5471D" w:rsidP="00D5471D">
      <w:pPr>
        <w:ind w:left="567"/>
      </w:pPr>
    </w:p>
    <w:p w:rsidR="00D5471D" w:rsidRPr="00707AAB" w:rsidRDefault="00D5471D" w:rsidP="00D5471D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</w:pPr>
      <w:r w:rsidRPr="00707AAB">
        <w:t xml:space="preserve">Утвердить Порядок предоставления иных межбюджетных трансфертов из бюджета сельского поселения </w:t>
      </w:r>
      <w:r w:rsidR="00526DBE" w:rsidRPr="00707AAB">
        <w:t>Дурасовский</w:t>
      </w:r>
      <w:r w:rsidRPr="00707AAB">
        <w:t xml:space="preserve"> сельсовет муниципального района Чишминский район Республики Башкортостан бюджету муниципального района Чишминский район Республики Башкортостан согласно приложению.</w:t>
      </w:r>
    </w:p>
    <w:p w:rsidR="00D5471D" w:rsidRPr="00707AAB" w:rsidRDefault="00D5471D" w:rsidP="00707AAB">
      <w:pPr>
        <w:numPr>
          <w:ilvl w:val="0"/>
          <w:numId w:val="1"/>
        </w:numPr>
        <w:tabs>
          <w:tab w:val="clear" w:pos="927"/>
          <w:tab w:val="num" w:pos="284"/>
        </w:tabs>
        <w:ind w:left="0" w:firstLine="709"/>
        <w:jc w:val="both"/>
      </w:pPr>
      <w:r w:rsidRPr="00707AAB">
        <w:t xml:space="preserve">Признать утратившим силу Решение Совета сельского поселения </w:t>
      </w:r>
      <w:r w:rsidR="00526DBE" w:rsidRPr="00707AAB">
        <w:t>Дурасовский</w:t>
      </w:r>
      <w:r w:rsidRPr="00707AAB">
        <w:t xml:space="preserve"> сельсовет муниципального района Чишминский район Республики Башкортостан от </w:t>
      </w:r>
      <w:r w:rsidR="00707AAB" w:rsidRPr="00707AAB">
        <w:t>21</w:t>
      </w:r>
      <w:r w:rsidRPr="00707AAB">
        <w:t xml:space="preserve"> декабря 2017 года № </w:t>
      </w:r>
      <w:r w:rsidR="00707AAB" w:rsidRPr="00707AAB">
        <w:t>79</w:t>
      </w:r>
      <w:r w:rsidRPr="00707AAB">
        <w:t xml:space="preserve"> «Об утверждении Порядка предоставления иных межбюджетных трансфертов из бюджета сельского поселения </w:t>
      </w:r>
      <w:r w:rsidR="00526DBE" w:rsidRPr="00707AAB">
        <w:t>Дурасовский</w:t>
      </w:r>
      <w:r w:rsidRPr="00707AAB">
        <w:t xml:space="preserve"> сельсовет муниципального района Чишминский район Республики Башкортостан».</w:t>
      </w:r>
    </w:p>
    <w:p w:rsidR="00D5471D" w:rsidRPr="00707AAB" w:rsidRDefault="00D5471D" w:rsidP="00D5471D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</w:pPr>
      <w:r w:rsidRPr="00707AAB">
        <w:rPr>
          <w:bCs/>
        </w:rPr>
        <w:t xml:space="preserve">Настоящее решение вступает в силу с момента официального опубликования, подлежит размещению на официальном сайте </w:t>
      </w:r>
      <w:r w:rsidRPr="00707AAB">
        <w:t xml:space="preserve">сельского поселения </w:t>
      </w:r>
      <w:r w:rsidR="00526DBE" w:rsidRPr="00707AAB">
        <w:t>Дурасовский</w:t>
      </w:r>
      <w:r w:rsidRPr="00707AAB">
        <w:t xml:space="preserve"> сельсовет</w:t>
      </w:r>
      <w:r w:rsidRPr="00707AAB">
        <w:rPr>
          <w:bCs/>
        </w:rPr>
        <w:t xml:space="preserve"> муниципального района Чишминский район Республики Башкортостан в сети Интернет</w:t>
      </w:r>
      <w:r w:rsidRPr="00707AAB">
        <w:t xml:space="preserve"> и действует на правоотношения, возникшие с 1 января 2020 года.</w:t>
      </w:r>
    </w:p>
    <w:p w:rsidR="00D5471D" w:rsidRPr="00707AAB" w:rsidRDefault="00D5471D" w:rsidP="00D5471D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</w:pPr>
      <w:proofErr w:type="gramStart"/>
      <w:r w:rsidRPr="00707AAB">
        <w:t>Разместить</w:t>
      </w:r>
      <w:proofErr w:type="gramEnd"/>
      <w:r w:rsidRPr="00707AAB">
        <w:t xml:space="preserve"> настоящее решение на официальном сайте сельского поселения </w:t>
      </w:r>
      <w:r w:rsidR="00526DBE" w:rsidRPr="00707AAB">
        <w:t>Дурасовский</w:t>
      </w:r>
      <w:r w:rsidRPr="00707AAB">
        <w:t xml:space="preserve"> сельсовет муниципального района Чишминский район Республики Башкортостан.</w:t>
      </w:r>
    </w:p>
    <w:p w:rsidR="00D5471D" w:rsidRPr="00707AAB" w:rsidRDefault="00D5471D" w:rsidP="00D5471D">
      <w:pPr>
        <w:pStyle w:val="ConsPlusTitle"/>
        <w:ind w:firstLine="567"/>
        <w:jc w:val="both"/>
        <w:rPr>
          <w:b w:val="0"/>
        </w:rPr>
      </w:pPr>
      <w:r w:rsidRPr="00707AAB">
        <w:rPr>
          <w:b w:val="0"/>
        </w:rPr>
        <w:t xml:space="preserve">5.   </w:t>
      </w:r>
      <w:proofErr w:type="gramStart"/>
      <w:r w:rsidRPr="00707AAB">
        <w:rPr>
          <w:b w:val="0"/>
        </w:rPr>
        <w:t>Контроль за</w:t>
      </w:r>
      <w:proofErr w:type="gramEnd"/>
      <w:r w:rsidRPr="00707AAB">
        <w:rPr>
          <w:b w:val="0"/>
        </w:rPr>
        <w:t xml:space="preserve"> исполнением настоящего Контроль за исполнением настоящего решения оставляю за собой.</w:t>
      </w:r>
    </w:p>
    <w:p w:rsidR="00D5471D" w:rsidRPr="00707AAB" w:rsidRDefault="00D5471D" w:rsidP="00D5471D">
      <w:pPr>
        <w:ind w:left="709"/>
        <w:jc w:val="both"/>
        <w:rPr>
          <w:bCs/>
        </w:rPr>
      </w:pPr>
    </w:p>
    <w:p w:rsidR="00526DBE" w:rsidRPr="00707AAB" w:rsidRDefault="00526DBE" w:rsidP="00526DBE">
      <w:pPr>
        <w:widowControl w:val="0"/>
        <w:autoSpaceDE w:val="0"/>
        <w:autoSpaceDN w:val="0"/>
        <w:adjustRightInd w:val="0"/>
        <w:ind w:firstLine="720"/>
        <w:jc w:val="both"/>
      </w:pPr>
    </w:p>
    <w:p w:rsidR="00526DBE" w:rsidRPr="00707AAB" w:rsidRDefault="00526DBE" w:rsidP="00526DBE">
      <w:pPr>
        <w:widowControl w:val="0"/>
        <w:autoSpaceDE w:val="0"/>
        <w:autoSpaceDN w:val="0"/>
        <w:adjustRightInd w:val="0"/>
        <w:ind w:firstLine="720"/>
        <w:jc w:val="both"/>
      </w:pPr>
    </w:p>
    <w:p w:rsidR="00526DBE" w:rsidRPr="00707AAB" w:rsidRDefault="00526DBE" w:rsidP="00526DBE">
      <w:pPr>
        <w:spacing w:after="200"/>
      </w:pPr>
      <w:r w:rsidRPr="00707AAB">
        <w:t xml:space="preserve">Глава сельского поселения Дурасовский сельсовет                                 </w:t>
      </w:r>
      <w:r w:rsidR="00707AAB">
        <w:t xml:space="preserve">                    </w:t>
      </w:r>
      <w:r w:rsidRPr="00707AAB">
        <w:t xml:space="preserve">муниципального района Чишминский  район                       </w:t>
      </w:r>
      <w:r w:rsidR="00707AAB">
        <w:t xml:space="preserve">                           </w:t>
      </w:r>
      <w:r w:rsidRPr="00707AAB">
        <w:t xml:space="preserve"> </w:t>
      </w:r>
      <w:r w:rsidR="00707AAB">
        <w:t xml:space="preserve">                           </w:t>
      </w:r>
      <w:r w:rsidRPr="00707AAB">
        <w:t xml:space="preserve"> Республики Башкортостан                                                        </w:t>
      </w:r>
      <w:r w:rsidRPr="00707AAB">
        <w:t xml:space="preserve">  </w:t>
      </w:r>
      <w:r w:rsidR="00707AAB">
        <w:t xml:space="preserve">      </w:t>
      </w:r>
      <w:r w:rsidRPr="00707AAB">
        <w:t xml:space="preserve">     </w:t>
      </w:r>
      <w:r w:rsidRPr="00707AAB">
        <w:t xml:space="preserve">Ф.М. </w:t>
      </w:r>
      <w:proofErr w:type="spellStart"/>
      <w:r w:rsidRPr="00707AAB">
        <w:t>Заманов</w:t>
      </w:r>
      <w:proofErr w:type="spellEnd"/>
    </w:p>
    <w:p w:rsidR="00526DBE" w:rsidRPr="00707AAB" w:rsidRDefault="00526DBE" w:rsidP="00526DBE"/>
    <w:p w:rsidR="00D5471D" w:rsidRPr="00842837" w:rsidRDefault="00D5471D" w:rsidP="00D5471D">
      <w:pPr>
        <w:jc w:val="center"/>
        <w:rPr>
          <w:sz w:val="28"/>
          <w:szCs w:val="28"/>
        </w:rPr>
      </w:pPr>
    </w:p>
    <w:p w:rsidR="00D5471D" w:rsidRDefault="00D5471D" w:rsidP="00D5471D">
      <w:pPr>
        <w:ind w:firstLine="709"/>
        <w:rPr>
          <w:bCs/>
          <w:sz w:val="28"/>
        </w:rPr>
      </w:pPr>
    </w:p>
    <w:p w:rsidR="00707AAB" w:rsidRDefault="00707AAB" w:rsidP="00D5471D">
      <w:pPr>
        <w:ind w:firstLine="709"/>
        <w:rPr>
          <w:bCs/>
          <w:sz w:val="28"/>
        </w:rPr>
      </w:pPr>
    </w:p>
    <w:p w:rsidR="00707AAB" w:rsidRDefault="00707AAB" w:rsidP="00D5471D">
      <w:pPr>
        <w:ind w:firstLine="709"/>
        <w:rPr>
          <w:bCs/>
          <w:sz w:val="28"/>
        </w:rPr>
      </w:pPr>
      <w:bookmarkStart w:id="0" w:name="_GoBack"/>
      <w:bookmarkEnd w:id="0"/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  <w:outlineLvl w:val="0"/>
      </w:pPr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к Решению</w:t>
      </w:r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</w:pPr>
      <w:r>
        <w:t>Совета сельского поселения</w:t>
      </w:r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526DBE">
        <w:t>Дурасовский</w:t>
      </w:r>
      <w:r>
        <w:t xml:space="preserve"> сельсовет</w:t>
      </w:r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D5471D" w:rsidRDefault="00D5471D" w:rsidP="00D5471D">
      <w:pPr>
        <w:widowControl w:val="0"/>
        <w:autoSpaceDE w:val="0"/>
        <w:autoSpaceDN w:val="0"/>
        <w:adjustRightInd w:val="0"/>
        <w:jc w:val="right"/>
      </w:pPr>
      <w:r>
        <w:t xml:space="preserve">Чишминский район </w:t>
      </w:r>
    </w:p>
    <w:p w:rsidR="00D5471D" w:rsidRDefault="00D5471D" w:rsidP="001C73B2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  <w:r w:rsidR="001C73B2">
        <w:t xml:space="preserve">                                                                                                                      </w:t>
      </w:r>
      <w:r>
        <w:t>от 2</w:t>
      </w:r>
      <w:r w:rsidR="001C73B2">
        <w:t>2</w:t>
      </w:r>
      <w:r>
        <w:t xml:space="preserve"> мая 2020 г. N 4</w:t>
      </w:r>
      <w:r w:rsidR="001C73B2">
        <w:t>8</w:t>
      </w:r>
    </w:p>
    <w:p w:rsidR="001C73B2" w:rsidRDefault="001C73B2" w:rsidP="001C73B2">
      <w:pPr>
        <w:widowControl w:val="0"/>
        <w:autoSpaceDE w:val="0"/>
        <w:autoSpaceDN w:val="0"/>
        <w:adjustRightInd w:val="0"/>
        <w:jc w:val="right"/>
      </w:pPr>
    </w:p>
    <w:p w:rsidR="00D5471D" w:rsidRDefault="00D5471D" w:rsidP="00D5471D">
      <w:pPr>
        <w:jc w:val="center"/>
        <w:rPr>
          <w:b/>
          <w:sz w:val="28"/>
          <w:szCs w:val="28"/>
        </w:rPr>
      </w:pPr>
      <w:r w:rsidRPr="00E129E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E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Pr="00E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526DBE">
        <w:rPr>
          <w:b/>
          <w:sz w:val="28"/>
          <w:szCs w:val="28"/>
        </w:rPr>
        <w:t>Дурасовский</w:t>
      </w:r>
      <w:r>
        <w:rPr>
          <w:b/>
          <w:sz w:val="28"/>
          <w:szCs w:val="28"/>
        </w:rPr>
        <w:t xml:space="preserve"> сельсовет </w:t>
      </w:r>
      <w:r w:rsidRPr="006F2C4B">
        <w:rPr>
          <w:b/>
          <w:sz w:val="28"/>
          <w:szCs w:val="28"/>
        </w:rPr>
        <w:t>муниципального района Чишминский район Республики Башкортостан</w:t>
      </w:r>
      <w:r>
        <w:rPr>
          <w:b/>
          <w:sz w:val="28"/>
          <w:szCs w:val="28"/>
        </w:rPr>
        <w:t xml:space="preserve"> бюджету </w:t>
      </w:r>
      <w:r w:rsidRPr="006F2C4B">
        <w:rPr>
          <w:b/>
          <w:sz w:val="28"/>
          <w:szCs w:val="28"/>
        </w:rPr>
        <w:t>муниципального района Чишминский район Республики Башкортостан</w:t>
      </w: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ind w:firstLine="709"/>
        <w:jc w:val="center"/>
        <w:rPr>
          <w:b/>
        </w:rPr>
      </w:pPr>
      <w:r w:rsidRPr="00847FCF">
        <w:rPr>
          <w:b/>
        </w:rPr>
        <w:t>1. Общие положения</w:t>
      </w:r>
    </w:p>
    <w:p w:rsidR="00D5471D" w:rsidRPr="00847FCF" w:rsidRDefault="00D5471D" w:rsidP="00D5471D">
      <w:pPr>
        <w:ind w:firstLine="709"/>
        <w:jc w:val="center"/>
        <w:rPr>
          <w:b/>
        </w:rPr>
      </w:pPr>
    </w:p>
    <w:p w:rsidR="00D5471D" w:rsidRPr="00847FCF" w:rsidRDefault="00D5471D" w:rsidP="00D5471D">
      <w:pPr>
        <w:ind w:firstLine="709"/>
        <w:jc w:val="both"/>
      </w:pPr>
      <w:r w:rsidRPr="00847FCF">
        <w:t>1.1. Настоящ</w:t>
      </w:r>
      <w:r>
        <w:t>ий</w:t>
      </w:r>
      <w:r w:rsidRPr="00847FCF">
        <w:t xml:space="preserve"> По</w:t>
      </w:r>
      <w:r>
        <w:t>рядок</w:t>
      </w:r>
      <w:r w:rsidRPr="00847FCF">
        <w:t xml:space="preserve"> разработан в соответствии со статьями 9, 142, 142.5</w:t>
      </w:r>
      <w:r>
        <w:t xml:space="preserve"> </w:t>
      </w:r>
      <w:r w:rsidRPr="00847FCF">
        <w:t xml:space="preserve">Бюджетного кодекса Российской Федерации, Федеральным </w:t>
      </w:r>
      <w:r>
        <w:t>законом от 06 октября 2003 г. №</w:t>
      </w:r>
      <w:r w:rsidRPr="00847FCF">
        <w:t xml:space="preserve"> 131-ФЗ «Об общих принципах организации местного самоуправления в Российской Федерации», Уставом</w:t>
      </w:r>
      <w:r>
        <w:t xml:space="preserve"> сельского поселения</w:t>
      </w:r>
      <w:r w:rsidRPr="00847FCF">
        <w:t xml:space="preserve"> </w:t>
      </w:r>
      <w:r w:rsidR="00526DBE">
        <w:t>Дурасовский</w:t>
      </w:r>
      <w:r>
        <w:t xml:space="preserve"> сельсовет муниципального района Чишминский район Республики Башкортостан </w:t>
      </w:r>
      <w:r w:rsidRPr="00847FCF">
        <w:t xml:space="preserve">и устанавливает случаи и порядок предоставления иных межбюджетных трансфертов из бюджета </w:t>
      </w:r>
      <w:r>
        <w:t>сельского поселения</w:t>
      </w:r>
      <w:r w:rsidRPr="00847FCF">
        <w:t xml:space="preserve"> </w:t>
      </w:r>
      <w:r w:rsidR="00526DBE">
        <w:t>Дурасовский</w:t>
      </w:r>
      <w:r>
        <w:t xml:space="preserve"> сельсовет муниципального района Чишминский район Республики Башкортостан</w:t>
      </w:r>
      <w:r w:rsidRPr="00847FCF">
        <w:t xml:space="preserve"> (далее –</w:t>
      </w:r>
      <w:r>
        <w:t xml:space="preserve"> </w:t>
      </w:r>
      <w:r w:rsidRPr="00847FCF">
        <w:t xml:space="preserve">бюджет поселения) бюджету </w:t>
      </w:r>
      <w:r>
        <w:t>муниципального района Чишминский район Республики Башкортостан</w:t>
      </w:r>
      <w:r w:rsidRPr="00847FCF">
        <w:t xml:space="preserve"> (далее –</w:t>
      </w:r>
      <w:r>
        <w:t xml:space="preserve"> </w:t>
      </w:r>
      <w:r w:rsidRPr="00847FCF">
        <w:t xml:space="preserve">бюджет </w:t>
      </w:r>
      <w:r>
        <w:t>района</w:t>
      </w:r>
      <w:r w:rsidRPr="00847FCF">
        <w:t>).</w:t>
      </w:r>
    </w:p>
    <w:p w:rsidR="00D5471D" w:rsidRPr="00847FCF" w:rsidRDefault="00D5471D" w:rsidP="00D5471D">
      <w:pPr>
        <w:ind w:firstLine="709"/>
        <w:jc w:val="both"/>
      </w:pPr>
      <w:r w:rsidRPr="00847FCF">
        <w:t xml:space="preserve">1.2. Иными межбюджетными трансфертами в целях настоящего Положения являются средства, предоставленные из бюджета </w:t>
      </w:r>
      <w:r>
        <w:t>поселения</w:t>
      </w:r>
      <w:r w:rsidRPr="00847FCF">
        <w:t xml:space="preserve"> в бюджет района.</w:t>
      </w: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</w:rPr>
      </w:pPr>
      <w:r w:rsidRPr="00E82976">
        <w:rPr>
          <w:b/>
        </w:rPr>
        <w:t>Случаи предоставления иных межбюджетных трансфертов</w:t>
      </w:r>
    </w:p>
    <w:p w:rsidR="00D5471D" w:rsidRPr="00E82976" w:rsidRDefault="00D5471D" w:rsidP="00D5471D">
      <w:pPr>
        <w:jc w:val="center"/>
        <w:rPr>
          <w:b/>
        </w:rPr>
      </w:pPr>
    </w:p>
    <w:p w:rsidR="00D5471D" w:rsidRPr="00E82976" w:rsidRDefault="00D5471D" w:rsidP="00D5471D">
      <w:pPr>
        <w:numPr>
          <w:ilvl w:val="1"/>
          <w:numId w:val="2"/>
        </w:numPr>
        <w:ind w:firstLine="709"/>
        <w:jc w:val="both"/>
        <w:rPr>
          <w:color w:val="000000"/>
        </w:rPr>
      </w:pPr>
      <w:r w:rsidRPr="00E82976">
        <w:rPr>
          <w:color w:val="000000"/>
        </w:rPr>
        <w:t xml:space="preserve"> Иные межбюджетные трансферты из бюджета поселения в бюджет района предоставля</w:t>
      </w:r>
      <w:r w:rsidRPr="006C1717">
        <w:rPr>
          <w:color w:val="000000"/>
        </w:rPr>
        <w:t>ю</w:t>
      </w:r>
      <w:r w:rsidRPr="00E82976">
        <w:rPr>
          <w:color w:val="000000"/>
        </w:rPr>
        <w:t>тся в следующих случаях:</w:t>
      </w:r>
    </w:p>
    <w:p w:rsidR="00D5471D" w:rsidRPr="00E82976" w:rsidRDefault="00D5471D" w:rsidP="00D5471D">
      <w:pPr>
        <w:numPr>
          <w:ilvl w:val="0"/>
          <w:numId w:val="3"/>
        </w:num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proofErr w:type="gramStart"/>
      <w:r w:rsidRPr="00E82976">
        <w:rPr>
          <w:color w:val="000000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</w:t>
      </w:r>
      <w:proofErr w:type="gramEnd"/>
      <w:r w:rsidRPr="00E82976">
        <w:rPr>
          <w:color w:val="000000"/>
        </w:rPr>
        <w:t xml:space="preserve"> с заключенными соглашениями;</w:t>
      </w:r>
    </w:p>
    <w:p w:rsidR="00D5471D" w:rsidRPr="00E82976" w:rsidRDefault="00D5471D" w:rsidP="00D5471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</w:rPr>
      </w:pPr>
      <w:r w:rsidRPr="00E82976">
        <w:rPr>
          <w:color w:val="000000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D5471D" w:rsidRPr="006C1717" w:rsidRDefault="00D5471D" w:rsidP="00D5471D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</w:rPr>
      </w:pPr>
      <w:r w:rsidRPr="00E82976">
        <w:rPr>
          <w:color w:val="000000"/>
        </w:rPr>
        <w:t xml:space="preserve">иные цели </w:t>
      </w:r>
      <w:r w:rsidRPr="006C1717">
        <w:t xml:space="preserve">в соответствии с требованиями Бюджетного кодекса Российской Федерации и </w:t>
      </w:r>
      <w:r w:rsidRPr="00E82976">
        <w:rPr>
          <w:color w:val="000000"/>
        </w:rPr>
        <w:t>предусмотренные правовыми актами поселения.</w:t>
      </w:r>
    </w:p>
    <w:p w:rsidR="00D5471D" w:rsidRPr="00E82976" w:rsidRDefault="00D5471D" w:rsidP="00D5471D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D5471D" w:rsidRDefault="00D5471D" w:rsidP="00D5471D">
      <w:pPr>
        <w:ind w:firstLine="709"/>
        <w:jc w:val="center"/>
        <w:rPr>
          <w:b/>
        </w:rPr>
      </w:pPr>
      <w:r>
        <w:rPr>
          <w:b/>
        </w:rPr>
        <w:t>3</w:t>
      </w:r>
      <w:r w:rsidRPr="00847FCF">
        <w:rPr>
          <w:b/>
        </w:rPr>
        <w:t>. Условия предоставления иных межбюджетных трансфертов</w:t>
      </w:r>
    </w:p>
    <w:p w:rsidR="00D5471D" w:rsidRPr="00847FCF" w:rsidRDefault="00D5471D" w:rsidP="00D5471D">
      <w:pPr>
        <w:ind w:firstLine="709"/>
        <w:jc w:val="center"/>
        <w:rPr>
          <w:b/>
        </w:rPr>
      </w:pPr>
    </w:p>
    <w:p w:rsidR="00D5471D" w:rsidRPr="00847FCF" w:rsidRDefault="00D5471D" w:rsidP="00D5471D">
      <w:pPr>
        <w:ind w:firstLine="709"/>
        <w:jc w:val="both"/>
      </w:pPr>
      <w:r>
        <w:t>3</w:t>
      </w:r>
      <w:r w:rsidRPr="00847FCF">
        <w:t>.</w:t>
      </w:r>
      <w:r>
        <w:t>1</w:t>
      </w:r>
      <w:r w:rsidRPr="00847FCF">
        <w:t>. Иные межбюджетные трансферты из бюджета</w:t>
      </w:r>
      <w:r>
        <w:t xml:space="preserve"> </w:t>
      </w:r>
      <w:r w:rsidRPr="00847FCF">
        <w:t>поселения бюджету района предоставляются в соответствии с заключенными соглашениями между администрацией сельского поселения</w:t>
      </w:r>
      <w:r>
        <w:t xml:space="preserve"> </w:t>
      </w:r>
      <w:r w:rsidR="00526DBE">
        <w:t>Дурасовский</w:t>
      </w:r>
      <w:r>
        <w:t xml:space="preserve"> сельсовет муниципального района Чишминский район Республики Башкортостан (далее – администрация поселения) </w:t>
      </w:r>
      <w:r w:rsidRPr="00847FCF">
        <w:t xml:space="preserve">и администрацией </w:t>
      </w:r>
      <w:r>
        <w:t>муниципального района Чишминский район Республики Башкортостан</w:t>
      </w:r>
      <w:r w:rsidRPr="00847FCF">
        <w:t xml:space="preserve"> (далее -</w:t>
      </w:r>
      <w:r>
        <w:t xml:space="preserve"> </w:t>
      </w:r>
      <w:r w:rsidRPr="00847FCF">
        <w:t>администрация района).</w:t>
      </w:r>
      <w:r>
        <w:t xml:space="preserve"> </w:t>
      </w:r>
      <w:r w:rsidRPr="00847FCF">
        <w:t>Заключение соглашения от имени администрации поселения</w:t>
      </w:r>
      <w:r>
        <w:t xml:space="preserve"> </w:t>
      </w:r>
      <w:r w:rsidRPr="00847FCF">
        <w:t>осуществляет глава поселения</w:t>
      </w:r>
      <w:r>
        <w:t xml:space="preserve"> </w:t>
      </w:r>
      <w:r w:rsidRPr="00847FCF">
        <w:t>или уполномоченные им лица.</w:t>
      </w:r>
    </w:p>
    <w:p w:rsidR="00D5471D" w:rsidRPr="00847FCF" w:rsidRDefault="00D5471D" w:rsidP="00D5471D">
      <w:pPr>
        <w:ind w:firstLine="709"/>
        <w:jc w:val="both"/>
      </w:pPr>
      <w:r>
        <w:t>3</w:t>
      </w:r>
      <w:r w:rsidRPr="00847FCF">
        <w:t>.</w:t>
      </w:r>
      <w:r>
        <w:t>2</w:t>
      </w:r>
      <w:r w:rsidRPr="00847FCF">
        <w:t>. Соглашение о передаче части полномочий по решению вопросов местного значения заключается на основании решения</w:t>
      </w:r>
      <w:r>
        <w:t xml:space="preserve"> Совета</w:t>
      </w:r>
      <w:r w:rsidRPr="00847FCF">
        <w:t xml:space="preserve"> сельского поселения</w:t>
      </w:r>
      <w:r>
        <w:t xml:space="preserve"> </w:t>
      </w:r>
      <w:r w:rsidR="00526DBE">
        <w:t>Дурасовский</w:t>
      </w:r>
      <w:r>
        <w:t xml:space="preserve"> сельсовет муниципального района Чишминский район Республики Башкортостан</w:t>
      </w:r>
      <w:r w:rsidRPr="00847FCF">
        <w:t xml:space="preserve"> о передаче части полномочий поселения.</w:t>
      </w:r>
    </w:p>
    <w:p w:rsidR="00D5471D" w:rsidRPr="00847FCF" w:rsidRDefault="00D5471D" w:rsidP="00D5471D">
      <w:pPr>
        <w:ind w:firstLine="709"/>
        <w:jc w:val="both"/>
      </w:pPr>
      <w:r>
        <w:lastRenderedPageBreak/>
        <w:t>3</w:t>
      </w:r>
      <w:r w:rsidRPr="00847FCF">
        <w:t>.</w:t>
      </w:r>
      <w:r>
        <w:t>3</w:t>
      </w:r>
      <w:r w:rsidRPr="00847FCF">
        <w:t>. Соглашения о передаче части полномочий по решению</w:t>
      </w:r>
      <w:r>
        <w:t xml:space="preserve"> </w:t>
      </w:r>
      <w:r w:rsidRPr="00847FCF">
        <w:t>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</w:t>
      </w:r>
      <w:r>
        <w:t xml:space="preserve"> </w:t>
      </w:r>
      <w:r w:rsidRPr="00847FCF">
        <w:t>на текущий финансовый год.</w:t>
      </w:r>
    </w:p>
    <w:p w:rsidR="00D5471D" w:rsidRDefault="00D5471D" w:rsidP="00D5471D">
      <w:pPr>
        <w:ind w:firstLine="709"/>
        <w:jc w:val="both"/>
      </w:pPr>
      <w:r>
        <w:t>3</w:t>
      </w:r>
      <w:r w:rsidRPr="00847FCF">
        <w:t>.</w:t>
      </w:r>
      <w:r>
        <w:t>4</w:t>
      </w:r>
      <w:r w:rsidRPr="00847FCF">
        <w:t>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D5471D" w:rsidRPr="00DF6B55" w:rsidRDefault="00D5471D" w:rsidP="00D5471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DF6B55">
        <w:rPr>
          <w:color w:val="000000"/>
        </w:rPr>
        <w:t>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D5471D" w:rsidRPr="00DF6B55" w:rsidRDefault="00D5471D" w:rsidP="00D5471D">
      <w:pPr>
        <w:ind w:firstLine="709"/>
        <w:jc w:val="both"/>
        <w:rPr>
          <w:color w:val="000000"/>
        </w:rPr>
      </w:pPr>
      <w:r w:rsidRPr="00DF6B55">
        <w:rPr>
          <w:color w:val="000000"/>
        </w:rPr>
        <w:t>3.6. Объем средств иных межбюджетных трансфертов не может превышать объем средств на эти цели, утвержденных решением Совета сельского поселения о бюджете сельского поселения.</w:t>
      </w: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Pr="00AD3FD3" w:rsidRDefault="00D5471D" w:rsidP="00D5471D">
      <w:pPr>
        <w:numPr>
          <w:ilvl w:val="0"/>
          <w:numId w:val="4"/>
        </w:numPr>
        <w:jc w:val="center"/>
        <w:rPr>
          <w:b/>
        </w:rPr>
      </w:pPr>
      <w:r w:rsidRPr="007F6574">
        <w:rPr>
          <w:b/>
        </w:rPr>
        <w:t>Порядок предоставления иных межбюджетных трансфертов</w:t>
      </w:r>
    </w:p>
    <w:p w:rsidR="00D5471D" w:rsidRPr="007F6574" w:rsidRDefault="00D5471D" w:rsidP="00D5471D">
      <w:pPr>
        <w:jc w:val="center"/>
        <w:rPr>
          <w:b/>
        </w:rPr>
      </w:pPr>
    </w:p>
    <w:p w:rsidR="00D5471D" w:rsidRPr="007F6574" w:rsidRDefault="00D5471D" w:rsidP="00D5471D">
      <w:pPr>
        <w:ind w:firstLine="709"/>
        <w:jc w:val="both"/>
        <w:rPr>
          <w:color w:val="000000"/>
        </w:rPr>
      </w:pPr>
      <w:r w:rsidRPr="00AD3FD3">
        <w:rPr>
          <w:color w:val="000000"/>
        </w:rPr>
        <w:t>4.1.</w:t>
      </w:r>
      <w:r w:rsidRPr="007F6574">
        <w:rPr>
          <w:color w:val="000000"/>
        </w:rPr>
        <w:t xml:space="preserve"> Основанием для предоставления иных межбюджетных трансфертов бюджету района в случае, предусмотренным подпунктами 1-3 пункта 2.1 настоящего Порядка, является соглашение, заключаемое между </w:t>
      </w:r>
      <w:r w:rsidRPr="00AD3FD3">
        <w:rPr>
          <w:color w:val="000000"/>
        </w:rPr>
        <w:t>администрацией поселения</w:t>
      </w:r>
      <w:r w:rsidRPr="007F6574">
        <w:rPr>
          <w:color w:val="000000"/>
        </w:rPr>
        <w:t xml:space="preserve"> и </w:t>
      </w:r>
      <w:r w:rsidRPr="00AD3FD3">
        <w:rPr>
          <w:color w:val="000000"/>
        </w:rPr>
        <w:t>администрацией района</w:t>
      </w:r>
      <w:r w:rsidRPr="007F6574">
        <w:rPr>
          <w:color w:val="000000"/>
        </w:rPr>
        <w:t xml:space="preserve"> в пределах сумм, предусмотренных в бюджете поселения на текущий финансовый год.</w:t>
      </w:r>
    </w:p>
    <w:p w:rsidR="00D5471D" w:rsidRPr="007F6574" w:rsidRDefault="00D5471D" w:rsidP="00D5471D">
      <w:pPr>
        <w:ind w:firstLine="709"/>
        <w:jc w:val="both"/>
        <w:rPr>
          <w:color w:val="000000"/>
        </w:rPr>
      </w:pPr>
      <w:r w:rsidRPr="00AD3FD3">
        <w:rPr>
          <w:color w:val="000000"/>
        </w:rPr>
        <w:t>4.2.</w:t>
      </w:r>
      <w:r w:rsidRPr="007F6574">
        <w:rPr>
          <w:color w:val="000000"/>
        </w:rPr>
        <w:t xml:space="preserve"> Соглашение о предоставлении иных межбюджетных трансфертов бюджету района должно содержать следующие основные положения: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а) целевое назначение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б) условия предоставления и расходования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в) объем бюджетных ассигнований, предусмотренных на предоставление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г) сроки предоставления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д) порядок перечисления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 xml:space="preserve">е) порядок осуществления </w:t>
      </w:r>
      <w:proofErr w:type="gramStart"/>
      <w:r w:rsidRPr="007F6574">
        <w:rPr>
          <w:color w:val="000000"/>
        </w:rPr>
        <w:t>контроля за</w:t>
      </w:r>
      <w:proofErr w:type="gramEnd"/>
      <w:r w:rsidRPr="007F6574">
        <w:rPr>
          <w:color w:val="000000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ж) сроки и порядок предоставления отчетности об использовании иных межбюджетных трансфертов;</w:t>
      </w:r>
    </w:p>
    <w:p w:rsidR="00D5471D" w:rsidRPr="007F6574" w:rsidRDefault="00D5471D" w:rsidP="00D5471D">
      <w:pPr>
        <w:ind w:firstLine="709"/>
        <w:jc w:val="both"/>
      </w:pPr>
      <w:r w:rsidRPr="007F6574">
        <w:rPr>
          <w:color w:val="000000"/>
        </w:rPr>
        <w:t>з) порядок использования остатка иных межбюджетных трансфертов, не использованных в текущем финансовом году.</w:t>
      </w:r>
    </w:p>
    <w:p w:rsidR="00D5471D" w:rsidRPr="007F6574" w:rsidRDefault="00D5471D" w:rsidP="00D5471D">
      <w:pPr>
        <w:ind w:firstLine="709"/>
        <w:jc w:val="both"/>
        <w:rPr>
          <w:color w:val="000000"/>
        </w:rPr>
      </w:pPr>
      <w:r w:rsidRPr="007F6574">
        <w:rPr>
          <w:color w:val="000000"/>
        </w:rPr>
        <w:t xml:space="preserve"> Подготовка Соглашения о предоставлении иных ме</w:t>
      </w:r>
      <w:r w:rsidRPr="00AD3FD3">
        <w:rPr>
          <w:color w:val="000000"/>
        </w:rPr>
        <w:t>жбюджетных трансфертов бюджету</w:t>
      </w:r>
      <w:r w:rsidRPr="007F6574">
        <w:rPr>
          <w:color w:val="000000"/>
        </w:rPr>
        <w:t xml:space="preserve"> района в случаях, предусмотренных пунктом 2 настоящего Порядка, осуществляется </w:t>
      </w:r>
      <w:r w:rsidRPr="00AD3FD3">
        <w:rPr>
          <w:color w:val="000000"/>
        </w:rPr>
        <w:t xml:space="preserve">администрацией </w:t>
      </w:r>
      <w:r w:rsidRPr="007F6574">
        <w:rPr>
          <w:color w:val="000000"/>
        </w:rPr>
        <w:t>поселения.</w:t>
      </w: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ind w:firstLine="709"/>
        <w:jc w:val="center"/>
        <w:rPr>
          <w:b/>
        </w:rPr>
      </w:pPr>
      <w:r>
        <w:rPr>
          <w:b/>
        </w:rPr>
        <w:t>5</w:t>
      </w:r>
      <w:r w:rsidRPr="00847FCF">
        <w:rPr>
          <w:b/>
        </w:rPr>
        <w:t>. Порядок перечисления иных межбюджетных трансфертов</w:t>
      </w:r>
    </w:p>
    <w:p w:rsidR="00D5471D" w:rsidRPr="00847FCF" w:rsidRDefault="00D5471D" w:rsidP="00D5471D">
      <w:pPr>
        <w:ind w:firstLine="709"/>
        <w:jc w:val="center"/>
        <w:rPr>
          <w:b/>
        </w:rPr>
      </w:pPr>
    </w:p>
    <w:p w:rsidR="00D5471D" w:rsidRPr="00847FCF" w:rsidRDefault="00D5471D" w:rsidP="00D5471D">
      <w:pPr>
        <w:ind w:firstLine="709"/>
        <w:jc w:val="both"/>
      </w:pPr>
      <w:r>
        <w:t>5</w:t>
      </w:r>
      <w:r w:rsidRPr="00847FCF">
        <w:t>.1. Иные межбюджетные</w:t>
      </w:r>
      <w:r>
        <w:t xml:space="preserve"> </w:t>
      </w:r>
      <w:r w:rsidRPr="00847FCF">
        <w:t>трансферты предоставляются в соответствии со сводной бюджетной росписью бюджета поселения</w:t>
      </w:r>
      <w:r>
        <w:t xml:space="preserve"> </w:t>
      </w:r>
      <w:r w:rsidRPr="00847FCF">
        <w:t>в пределах лимитов бюджетных обязательств.</w:t>
      </w:r>
    </w:p>
    <w:p w:rsidR="00D5471D" w:rsidRPr="00847FCF" w:rsidRDefault="00D5471D" w:rsidP="00D5471D">
      <w:pPr>
        <w:ind w:firstLine="709"/>
        <w:jc w:val="both"/>
      </w:pPr>
      <w:r>
        <w:t>5</w:t>
      </w:r>
      <w:r w:rsidRPr="00847FCF">
        <w:t>.2. Администрация поселения</w:t>
      </w:r>
      <w:r>
        <w:t xml:space="preserve"> </w:t>
      </w:r>
      <w:r w:rsidRPr="00847FCF">
        <w:t>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D5471D" w:rsidRPr="00847FCF" w:rsidRDefault="00D5471D" w:rsidP="00D5471D">
      <w:pPr>
        <w:ind w:firstLine="709"/>
        <w:jc w:val="both"/>
      </w:pPr>
      <w:r>
        <w:t>5</w:t>
      </w:r>
      <w:r w:rsidRPr="00847FCF">
        <w:t>.3. Перечисление иных межбюджетных трансфертов осуществляется администрацией поселения</w:t>
      </w:r>
      <w:r>
        <w:t xml:space="preserve"> </w:t>
      </w:r>
      <w:r w:rsidRPr="00847FCF">
        <w:t>с лицевого счета бюджета поселения, открытого в Управлени</w:t>
      </w:r>
      <w:r>
        <w:t>и</w:t>
      </w:r>
      <w:r w:rsidRPr="00847FCF">
        <w:t xml:space="preserve"> Федерального казначейства, в порядке и сроки, указанные в соглашении.</w:t>
      </w: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ind w:firstLine="709"/>
        <w:jc w:val="center"/>
        <w:rPr>
          <w:b/>
        </w:rPr>
      </w:pPr>
      <w:r>
        <w:rPr>
          <w:b/>
        </w:rPr>
        <w:t>6</w:t>
      </w:r>
      <w:r w:rsidRPr="00847FCF">
        <w:rPr>
          <w:b/>
        </w:rPr>
        <w:t xml:space="preserve">. </w:t>
      </w:r>
      <w:proofErr w:type="gramStart"/>
      <w:r w:rsidRPr="00847FCF">
        <w:rPr>
          <w:b/>
        </w:rPr>
        <w:t>Контроль за</w:t>
      </w:r>
      <w:proofErr w:type="gramEnd"/>
      <w:r w:rsidRPr="00847FCF">
        <w:rPr>
          <w:b/>
        </w:rPr>
        <w:t xml:space="preserve"> использованием иных межбюджетных трансфертов</w:t>
      </w:r>
    </w:p>
    <w:p w:rsidR="00D5471D" w:rsidRPr="00847FCF" w:rsidRDefault="00D5471D" w:rsidP="00D5471D">
      <w:pPr>
        <w:ind w:firstLine="709"/>
        <w:jc w:val="both"/>
      </w:pPr>
      <w:r>
        <w:t>6</w:t>
      </w:r>
      <w:r w:rsidRPr="00847FCF">
        <w:t xml:space="preserve">.1. </w:t>
      </w:r>
      <w:proofErr w:type="gramStart"/>
      <w:r w:rsidRPr="00543DDE">
        <w:t>Контроль за</w:t>
      </w:r>
      <w:proofErr w:type="gramEnd"/>
      <w:r w:rsidRPr="00543DDE">
        <w:t xml:space="preserve"> использованием иных межбюджетных трансфертов, предоставленных бюджету района, осуществляется путем предоставления в сельское поселение отчетов об </w:t>
      </w:r>
      <w:r w:rsidRPr="00543DDE">
        <w:lastRenderedPageBreak/>
        <w:t>использовании финансовых средств. Периодичность и форма предоставления отчетов определяются Соглашением.</w:t>
      </w:r>
    </w:p>
    <w:p w:rsidR="00D5471D" w:rsidRPr="00847FCF" w:rsidRDefault="00D5471D" w:rsidP="00D5471D">
      <w:pPr>
        <w:ind w:firstLine="709"/>
        <w:jc w:val="both"/>
      </w:pPr>
      <w:r>
        <w:t>6</w:t>
      </w:r>
      <w:r w:rsidRPr="00847FCF">
        <w:t>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D5471D" w:rsidRPr="00847FCF" w:rsidRDefault="00D5471D" w:rsidP="00D5471D">
      <w:pPr>
        <w:ind w:firstLine="709"/>
        <w:jc w:val="both"/>
      </w:pPr>
      <w:r>
        <w:t>6</w:t>
      </w:r>
      <w:r w:rsidRPr="00847FCF">
        <w:t>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D5471D" w:rsidRPr="00847FCF" w:rsidRDefault="00D5471D" w:rsidP="00D5471D">
      <w:pPr>
        <w:ind w:firstLine="709"/>
        <w:jc w:val="both"/>
      </w:pPr>
      <w:r>
        <w:t>6</w:t>
      </w:r>
      <w:r w:rsidRPr="00847FCF">
        <w:t>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</w:t>
      </w:r>
      <w:r>
        <w:t>нием.</w:t>
      </w:r>
    </w:p>
    <w:p w:rsidR="00D5471D" w:rsidRPr="00847FCF" w:rsidRDefault="00D5471D" w:rsidP="00D5471D">
      <w:pPr>
        <w:ind w:firstLine="709"/>
        <w:jc w:val="both"/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Default="00D5471D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1C73B2" w:rsidRDefault="001C73B2" w:rsidP="00D5471D">
      <w:pPr>
        <w:rPr>
          <w:b/>
          <w:sz w:val="28"/>
          <w:szCs w:val="28"/>
        </w:rPr>
      </w:pPr>
    </w:p>
    <w:p w:rsidR="00D5471D" w:rsidRDefault="00D5471D" w:rsidP="00D5471D">
      <w:pPr>
        <w:jc w:val="center"/>
        <w:rPr>
          <w:b/>
          <w:sz w:val="28"/>
          <w:szCs w:val="28"/>
        </w:rPr>
      </w:pPr>
    </w:p>
    <w:p w:rsidR="00D5471D" w:rsidRPr="008F40F6" w:rsidRDefault="00D5471D" w:rsidP="00D5471D">
      <w:pPr>
        <w:jc w:val="right"/>
      </w:pPr>
      <w:r w:rsidRPr="008F40F6">
        <w:rPr>
          <w:color w:val="000000"/>
          <w:sz w:val="22"/>
          <w:szCs w:val="22"/>
        </w:rPr>
        <w:lastRenderedPageBreak/>
        <w:t>Приложение</w:t>
      </w:r>
    </w:p>
    <w:p w:rsidR="00D5471D" w:rsidRDefault="00D5471D" w:rsidP="00D5471D">
      <w:pPr>
        <w:jc w:val="right"/>
        <w:rPr>
          <w:color w:val="000000"/>
          <w:sz w:val="22"/>
          <w:szCs w:val="22"/>
        </w:rPr>
      </w:pPr>
      <w:r w:rsidRPr="008F40F6">
        <w:rPr>
          <w:color w:val="000000"/>
          <w:sz w:val="22"/>
          <w:szCs w:val="22"/>
        </w:rPr>
        <w:t xml:space="preserve">к Порядку предоставления </w:t>
      </w:r>
    </w:p>
    <w:p w:rsidR="00D5471D" w:rsidRDefault="00D5471D" w:rsidP="00D5471D">
      <w:pPr>
        <w:jc w:val="right"/>
        <w:rPr>
          <w:color w:val="000000"/>
          <w:sz w:val="22"/>
          <w:szCs w:val="22"/>
        </w:rPr>
      </w:pPr>
      <w:r w:rsidRPr="008F40F6">
        <w:rPr>
          <w:color w:val="000000"/>
          <w:sz w:val="22"/>
          <w:szCs w:val="22"/>
        </w:rPr>
        <w:t>иных межбюджетных трансфертов</w:t>
      </w:r>
      <w:r>
        <w:rPr>
          <w:color w:val="000000"/>
          <w:sz w:val="22"/>
          <w:szCs w:val="22"/>
        </w:rPr>
        <w:t xml:space="preserve"> </w:t>
      </w:r>
    </w:p>
    <w:p w:rsidR="00D5471D" w:rsidRDefault="00D5471D" w:rsidP="00D5471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бюджета поселения</w:t>
      </w:r>
      <w:r w:rsidRPr="008F40F6">
        <w:rPr>
          <w:color w:val="000000"/>
          <w:sz w:val="22"/>
          <w:szCs w:val="22"/>
        </w:rPr>
        <w:t xml:space="preserve"> </w:t>
      </w:r>
    </w:p>
    <w:p w:rsidR="00D5471D" w:rsidRDefault="00D5471D" w:rsidP="00D5471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бюджету района</w:t>
      </w:r>
      <w:r w:rsidRPr="008F40F6">
        <w:rPr>
          <w:color w:val="000000"/>
          <w:sz w:val="22"/>
          <w:szCs w:val="22"/>
        </w:rPr>
        <w:t xml:space="preserve"> </w:t>
      </w:r>
    </w:p>
    <w:p w:rsidR="00D5471D" w:rsidRDefault="00D5471D" w:rsidP="00D5471D">
      <w:pPr>
        <w:jc w:val="right"/>
        <w:rPr>
          <w:color w:val="000000"/>
          <w:sz w:val="22"/>
          <w:szCs w:val="22"/>
        </w:rPr>
      </w:pPr>
    </w:p>
    <w:p w:rsidR="00D5471D" w:rsidRDefault="00D5471D" w:rsidP="00D5471D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расходовании иных межбюджетных трансфертов бюджетом муниципального района по состоянию на</w:t>
      </w:r>
      <w:r>
        <w:rPr>
          <w:sz w:val="26"/>
          <w:szCs w:val="26"/>
        </w:rPr>
        <w:tab/>
        <w:t>___________ 20___года</w:t>
      </w:r>
    </w:p>
    <w:p w:rsidR="00D5471D" w:rsidRDefault="00D5471D" w:rsidP="00D5471D">
      <w:pPr>
        <w:jc w:val="center"/>
        <w:rPr>
          <w:sz w:val="26"/>
          <w:szCs w:val="26"/>
        </w:rPr>
      </w:pPr>
    </w:p>
    <w:p w:rsidR="00D5471D" w:rsidRDefault="00D5471D" w:rsidP="00D5471D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(рублей)</w:t>
      </w:r>
    </w:p>
    <w:p w:rsidR="00D5471D" w:rsidRDefault="00D5471D" w:rsidP="00D5471D">
      <w:pPr>
        <w:jc w:val="right"/>
        <w:rPr>
          <w:sz w:val="26"/>
          <w:szCs w:val="26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3456"/>
        <w:gridCol w:w="3494"/>
      </w:tblGrid>
      <w:tr w:rsidR="00D5471D" w:rsidRPr="00B92860" w:rsidTr="00112EFE">
        <w:trPr>
          <w:trHeight w:hRule="exact" w:val="97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spacing w:line="260" w:lineRule="exact"/>
              <w:jc w:val="center"/>
            </w:pPr>
            <w:r w:rsidRPr="00B92860">
              <w:rPr>
                <w:color w:val="000000"/>
                <w:sz w:val="26"/>
                <w:szCs w:val="26"/>
              </w:rPr>
              <w:t>Наименование</w:t>
            </w:r>
          </w:p>
          <w:p w:rsidR="00D5471D" w:rsidRPr="00B92860" w:rsidRDefault="00D5471D" w:rsidP="00112EFE">
            <w:pPr>
              <w:spacing w:line="260" w:lineRule="exact"/>
              <w:jc w:val="center"/>
            </w:pPr>
            <w:r w:rsidRPr="00B92860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jc w:val="center"/>
            </w:pPr>
            <w:r w:rsidRPr="00B92860">
              <w:rPr>
                <w:color w:val="000000"/>
                <w:sz w:val="26"/>
                <w:szCs w:val="26"/>
              </w:rPr>
              <w:t>Поступило из бюджета поселения с начала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5471D" w:rsidRPr="00B92860" w:rsidRDefault="00D5471D" w:rsidP="00112EFE">
            <w:pPr>
              <w:jc w:val="center"/>
            </w:pPr>
            <w:r w:rsidRPr="00B92860">
              <w:rPr>
                <w:color w:val="000000"/>
                <w:sz w:val="26"/>
                <w:szCs w:val="26"/>
              </w:rPr>
              <w:t>Израсходовано муниципальным районом с начала года</w:t>
            </w:r>
          </w:p>
        </w:tc>
      </w:tr>
      <w:tr w:rsidR="00D5471D" w:rsidRPr="00B92860" w:rsidTr="00112EFE">
        <w:trPr>
          <w:trHeight w:hRule="exact" w:val="3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</w:tr>
      <w:tr w:rsidR="00D5471D" w:rsidRPr="00B92860" w:rsidTr="00112EFE">
        <w:trPr>
          <w:trHeight w:hRule="exact" w:val="3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</w:tr>
      <w:tr w:rsidR="00D5471D" w:rsidRPr="00B92860" w:rsidTr="00112EFE">
        <w:trPr>
          <w:trHeight w:hRule="exact" w:val="346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spacing w:line="260" w:lineRule="exact"/>
            </w:pPr>
            <w:r w:rsidRPr="00B92860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D" w:rsidRPr="00B92860" w:rsidRDefault="00D5471D" w:rsidP="00112EFE">
            <w:pPr>
              <w:rPr>
                <w:sz w:val="10"/>
                <w:szCs w:val="10"/>
              </w:rPr>
            </w:pPr>
          </w:p>
        </w:tc>
      </w:tr>
    </w:tbl>
    <w:p w:rsidR="00D5471D" w:rsidRDefault="00D5471D" w:rsidP="00D5471D">
      <w:pPr>
        <w:jc w:val="right"/>
        <w:rPr>
          <w:b/>
          <w:sz w:val="28"/>
          <w:szCs w:val="28"/>
        </w:rPr>
      </w:pPr>
    </w:p>
    <w:p w:rsidR="00D5471D" w:rsidRDefault="00D5471D" w:rsidP="00D5471D">
      <w:pPr>
        <w:rPr>
          <w:color w:val="000000"/>
          <w:sz w:val="26"/>
          <w:szCs w:val="26"/>
        </w:rPr>
      </w:pPr>
      <w:r w:rsidRPr="00F4371D">
        <w:rPr>
          <w:color w:val="000000"/>
          <w:sz w:val="26"/>
          <w:szCs w:val="26"/>
        </w:rPr>
        <w:t>Руководитель</w:t>
      </w:r>
      <w:r>
        <w:rPr>
          <w:color w:val="000000"/>
          <w:sz w:val="26"/>
          <w:szCs w:val="26"/>
        </w:rPr>
        <w:t xml:space="preserve">                               ____________                      ________________________</w:t>
      </w:r>
      <w:r w:rsidRPr="00F4371D">
        <w:rPr>
          <w:color w:val="000000"/>
          <w:sz w:val="26"/>
          <w:szCs w:val="26"/>
        </w:rPr>
        <w:tab/>
        <w:t xml:space="preserve"> 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              </w:t>
      </w:r>
      <w:r w:rsidRPr="00F4371D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                     </w:t>
      </w:r>
      <w:r w:rsidRPr="00F4371D">
        <w:rPr>
          <w:color w:val="000000"/>
          <w:sz w:val="26"/>
          <w:szCs w:val="26"/>
        </w:rPr>
        <w:t>(расшифровка</w:t>
      </w:r>
      <w:r w:rsidRPr="00F4371D">
        <w:rPr>
          <w:color w:val="000000"/>
          <w:sz w:val="26"/>
          <w:szCs w:val="26"/>
        </w:rPr>
        <w:tab/>
        <w:t>подписи</w:t>
      </w:r>
      <w:r>
        <w:rPr>
          <w:color w:val="000000"/>
          <w:sz w:val="26"/>
          <w:szCs w:val="26"/>
        </w:rPr>
        <w:t>)</w:t>
      </w:r>
    </w:p>
    <w:p w:rsidR="00D5471D" w:rsidRPr="00F4371D" w:rsidRDefault="00D5471D" w:rsidP="00D5471D"/>
    <w:p w:rsidR="00D5471D" w:rsidRPr="00F4371D" w:rsidRDefault="00D5471D" w:rsidP="00D5471D">
      <w:r w:rsidRPr="00F4371D">
        <w:rPr>
          <w:color w:val="000000"/>
          <w:sz w:val="26"/>
          <w:szCs w:val="26"/>
        </w:rPr>
        <w:t xml:space="preserve">Главный бухгалтер 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____________                      ________________________</w:t>
      </w:r>
      <w:r w:rsidRPr="00F4371D">
        <w:rPr>
          <w:color w:val="000000"/>
          <w:sz w:val="26"/>
          <w:szCs w:val="26"/>
        </w:rPr>
        <w:t xml:space="preserve"> </w:t>
      </w:r>
      <w:r w:rsidRPr="00F4371D">
        <w:rPr>
          <w:color w:val="000000"/>
          <w:sz w:val="26"/>
          <w:szCs w:val="26"/>
        </w:rPr>
        <w:tab/>
      </w:r>
    </w:p>
    <w:p w:rsidR="00D5471D" w:rsidRPr="00F4371D" w:rsidRDefault="00D5471D" w:rsidP="00D5471D">
      <w:r>
        <w:rPr>
          <w:color w:val="000000"/>
          <w:sz w:val="26"/>
          <w:szCs w:val="26"/>
        </w:rPr>
        <w:t xml:space="preserve">                                                            </w:t>
      </w:r>
      <w:r w:rsidRPr="00F4371D">
        <w:rPr>
          <w:color w:val="000000"/>
          <w:sz w:val="26"/>
          <w:szCs w:val="26"/>
        </w:rPr>
        <w:t>(подпись)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</w:t>
      </w:r>
      <w:r w:rsidRPr="00F4371D">
        <w:rPr>
          <w:color w:val="000000"/>
          <w:sz w:val="26"/>
          <w:szCs w:val="26"/>
        </w:rPr>
        <w:t>(расшифровка</w:t>
      </w:r>
      <w:r w:rsidRPr="00F4371D">
        <w:rPr>
          <w:color w:val="000000"/>
          <w:sz w:val="26"/>
          <w:szCs w:val="26"/>
        </w:rPr>
        <w:tab/>
        <w:t>подписи</w:t>
      </w:r>
      <w:r>
        <w:rPr>
          <w:color w:val="000000"/>
          <w:sz w:val="26"/>
          <w:szCs w:val="26"/>
        </w:rPr>
        <w:t>)</w:t>
      </w:r>
    </w:p>
    <w:p w:rsidR="00D5471D" w:rsidRDefault="00D5471D" w:rsidP="00D5471D">
      <w:pPr>
        <w:jc w:val="right"/>
        <w:rPr>
          <w:color w:val="000000"/>
          <w:sz w:val="26"/>
          <w:szCs w:val="26"/>
        </w:rPr>
      </w:pPr>
    </w:p>
    <w:p w:rsidR="0038487D" w:rsidRDefault="00D5471D" w:rsidP="00D5471D">
      <w:r w:rsidRPr="00F4371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___</w:t>
      </w:r>
      <w:r w:rsidRPr="00F4371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___________</w:t>
      </w:r>
    </w:p>
    <w:sectPr w:rsidR="0038487D" w:rsidSect="00707AA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6EB2EC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B376DF0"/>
    <w:multiLevelType w:val="multilevel"/>
    <w:tmpl w:val="BFA22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7"/>
    <w:rsid w:val="0001213B"/>
    <w:rsid w:val="001C73B2"/>
    <w:rsid w:val="0038487D"/>
    <w:rsid w:val="00526DBE"/>
    <w:rsid w:val="00655D80"/>
    <w:rsid w:val="00707AAB"/>
    <w:rsid w:val="009D1205"/>
    <w:rsid w:val="00D5471D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бочий Знак"/>
    <w:link w:val="a4"/>
    <w:uiPriority w:val="99"/>
    <w:locked/>
    <w:rsid w:val="00D5471D"/>
    <w:rPr>
      <w:sz w:val="28"/>
      <w:szCs w:val="28"/>
    </w:rPr>
  </w:style>
  <w:style w:type="paragraph" w:customStyle="1" w:styleId="a4">
    <w:name w:val="Рабочий"/>
    <w:basedOn w:val="a5"/>
    <w:link w:val="a3"/>
    <w:uiPriority w:val="99"/>
    <w:rsid w:val="00D5471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D5471D"/>
    <w:pPr>
      <w:spacing w:before="100" w:beforeAutospacing="1" w:after="100" w:afterAutospacing="1"/>
    </w:pPr>
  </w:style>
  <w:style w:type="paragraph" w:customStyle="1" w:styleId="ConsPlusTitle">
    <w:name w:val="ConsPlusTitle"/>
    <w:rsid w:val="00D5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5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бочий Знак"/>
    <w:link w:val="a4"/>
    <w:uiPriority w:val="99"/>
    <w:locked/>
    <w:rsid w:val="00D5471D"/>
    <w:rPr>
      <w:sz w:val="28"/>
      <w:szCs w:val="28"/>
    </w:rPr>
  </w:style>
  <w:style w:type="paragraph" w:customStyle="1" w:styleId="a4">
    <w:name w:val="Рабочий"/>
    <w:basedOn w:val="a5"/>
    <w:link w:val="a3"/>
    <w:uiPriority w:val="99"/>
    <w:rsid w:val="00D5471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D5471D"/>
    <w:pPr>
      <w:spacing w:before="100" w:beforeAutospacing="1" w:after="100" w:afterAutospacing="1"/>
    </w:pPr>
  </w:style>
  <w:style w:type="paragraph" w:customStyle="1" w:styleId="ConsPlusTitle">
    <w:name w:val="ConsPlusTitle"/>
    <w:rsid w:val="00D5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5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E3BB-DF29-4962-A8B5-92EB5FB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2020-05-29T08:58:00Z</cp:lastPrinted>
  <dcterms:created xsi:type="dcterms:W3CDTF">2020-05-29T07:55:00Z</dcterms:created>
  <dcterms:modified xsi:type="dcterms:W3CDTF">2020-05-29T09:12:00Z</dcterms:modified>
</cp:coreProperties>
</file>