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10" w:rsidRPr="00C80242" w:rsidRDefault="00912410" w:rsidP="009124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912410" w:rsidRPr="00C80242" w:rsidRDefault="00912410" w:rsidP="009124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410" w:rsidRPr="00C80242" w:rsidRDefault="00912410" w:rsidP="009124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410" w:rsidRPr="00C80242" w:rsidRDefault="00912410" w:rsidP="009124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912410" w:rsidRDefault="00912410" w:rsidP="009124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</w:t>
      </w: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</w:t>
      </w: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24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80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8/1</w:t>
      </w:r>
    </w:p>
    <w:p w:rsidR="00912410" w:rsidRDefault="00912410" w:rsidP="009124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10" w:rsidRPr="00912410" w:rsidRDefault="00912410" w:rsidP="009124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73" w:rsidRPr="00912410" w:rsidRDefault="00187373" w:rsidP="0018737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Дурасовский сельсовет муниципального района Чишминский район Республики Башкортостан, утвержденный постановлением администрации № 70  от 26.08.2019</w:t>
      </w:r>
    </w:p>
    <w:p w:rsidR="00187373" w:rsidRPr="00912410" w:rsidRDefault="00187373" w:rsidP="0018737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73" w:rsidRPr="00912410" w:rsidRDefault="00187373" w:rsidP="00187373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Федерального закона от 02.03.2007 №25-ФЗ «О муниципальной службе в Российской Федерации» (с изм. внесенными Федеральным законом от 16.12.2019 года №432) , Федерального закона от 25.12.2008 №273-ФЗ «О противодействии коррупции», Постановления Правительства РФ от 05.03.2018 № 228 "О реестре лиц, уволенных в связи с утратой доверия", Устава  сельского поселения Дурасовский сельсовет муниципального района Чишминский район Республики Башкортостан,  в целях исключения коррупциогенных факторов, </w:t>
      </w:r>
    </w:p>
    <w:p w:rsidR="00187373" w:rsidRPr="00912410" w:rsidRDefault="00187373" w:rsidP="00187373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912410">
        <w:rPr>
          <w:rFonts w:ascii="Times New Roman" w:eastAsia="Calibri" w:hAnsi="Times New Roman" w:cs="Calibri"/>
          <w:sz w:val="28"/>
          <w:szCs w:val="28"/>
        </w:rPr>
        <w:t>Администрация сельского поселения Дурасовский сельсовет муниципального района Чишминский  район Республики Башкортостан</w:t>
      </w:r>
    </w:p>
    <w:p w:rsidR="00187373" w:rsidRPr="00912410" w:rsidRDefault="00187373" w:rsidP="00187373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87373" w:rsidRPr="00912410" w:rsidRDefault="00187373" w:rsidP="00187373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912410">
        <w:rPr>
          <w:rFonts w:ascii="Times New Roman" w:eastAsia="Calibri" w:hAnsi="Times New Roman" w:cs="Calibri"/>
          <w:sz w:val="28"/>
          <w:szCs w:val="28"/>
        </w:rPr>
        <w:t>ПОСТАНОВЛЯЕТ:</w:t>
      </w:r>
    </w:p>
    <w:p w:rsidR="00187373" w:rsidRPr="00912410" w:rsidRDefault="00187373" w:rsidP="00187373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87373" w:rsidRPr="00912410" w:rsidRDefault="00187373" w:rsidP="0018737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912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Внести изменения в п.3.4. Порядка</w:t>
      </w: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Дурасовский сельсовет муниципального района Чишминский район Республики Башкортостан (далее пол тексту – Порядок),  и </w:t>
      </w:r>
      <w:r w:rsidRPr="00912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изложить в следующем варианте:</w:t>
      </w:r>
    </w:p>
    <w:p w:rsidR="00187373" w:rsidRPr="00912410" w:rsidRDefault="00187373" w:rsidP="0018737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12410">
        <w:rPr>
          <w:rFonts w:ascii="Times New Roman" w:eastAsia="Calibri" w:hAnsi="Times New Roman" w:cs="Calibri"/>
          <w:sz w:val="28"/>
          <w:szCs w:val="28"/>
        </w:rPr>
        <w:t>3.4.Взыскания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87373" w:rsidRPr="00912410" w:rsidRDefault="00187373" w:rsidP="0018737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12410">
        <w:rPr>
          <w:rFonts w:ascii="Times New Roman" w:eastAsia="Calibri" w:hAnsi="Times New Roman" w:cs="Calibri"/>
          <w:sz w:val="28"/>
          <w:szCs w:val="28"/>
        </w:rPr>
        <w:lastRenderedPageBreak/>
        <w:t>2.</w:t>
      </w:r>
      <w:r w:rsidRPr="00912410">
        <w:rPr>
          <w:rFonts w:ascii="Times New Roman" w:eastAsia="Calibri" w:hAnsi="Times New Roman" w:cs="Calibri"/>
          <w:i/>
          <w:sz w:val="28"/>
          <w:szCs w:val="28"/>
        </w:rPr>
        <w:t>Внести изменения п.3.7 Порядка</w:t>
      </w:r>
      <w:r w:rsidRPr="00912410">
        <w:rPr>
          <w:rFonts w:ascii="Times New Roman" w:eastAsia="Calibri" w:hAnsi="Times New Roman" w:cs="Calibri"/>
          <w:sz w:val="28"/>
          <w:szCs w:val="28"/>
        </w:rPr>
        <w:t xml:space="preserve"> и изложить в следующем варианте:</w:t>
      </w:r>
    </w:p>
    <w:p w:rsidR="00187373" w:rsidRPr="00912410" w:rsidRDefault="00187373" w:rsidP="0018737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пяти рабочих дней со дня издания распоряжения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187373" w:rsidRPr="00912410" w:rsidRDefault="00187373" w:rsidP="0018737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опубликованию (размещению)  в сети общего доступа «Интернет» на официальном сайте Администрации сельского поселения Дурасовский сельсовет муниципального района Чишминский район Республики Башкортостан и обнародованию на информационном стенде в здании Администрации сельского поселения Дурасовский сельсовет муниципального района Чишминский район Республики Башкортостан.</w:t>
      </w:r>
    </w:p>
    <w:p w:rsidR="00187373" w:rsidRPr="00912410" w:rsidRDefault="00187373" w:rsidP="0018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постановление вступает в силу после его официального опубликования.</w:t>
      </w:r>
    </w:p>
    <w:p w:rsidR="00187373" w:rsidRPr="00912410" w:rsidRDefault="00187373" w:rsidP="0018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:rsidR="00187373" w:rsidRDefault="00187373" w:rsidP="0018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10" w:rsidRDefault="00912410" w:rsidP="0018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10" w:rsidRPr="00912410" w:rsidRDefault="00912410" w:rsidP="0018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7373" w:rsidRPr="00912410" w:rsidRDefault="00187373" w:rsidP="0018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373" w:rsidRPr="00912410" w:rsidRDefault="00187373" w:rsidP="0018737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</w:t>
      </w:r>
    </w:p>
    <w:p w:rsidR="00187373" w:rsidRPr="00912410" w:rsidRDefault="00187373" w:rsidP="0018737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Дурасовский сельсовет </w:t>
      </w:r>
    </w:p>
    <w:p w:rsidR="00187373" w:rsidRPr="00912410" w:rsidRDefault="00187373" w:rsidP="0018737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Чишминский район</w:t>
      </w:r>
    </w:p>
    <w:p w:rsidR="00187373" w:rsidRPr="00912410" w:rsidRDefault="00187373" w:rsidP="00187373">
      <w:pPr>
        <w:tabs>
          <w:tab w:val="left" w:pos="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Башкортостан                                                                                                 Ф.М. Заманов</w:t>
      </w:r>
    </w:p>
    <w:p w:rsidR="00187373" w:rsidRPr="00912410" w:rsidRDefault="00187373" w:rsidP="00187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373" w:rsidRPr="00912410" w:rsidRDefault="00187373" w:rsidP="0018737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</w:p>
    <w:p w:rsidR="00187373" w:rsidRPr="00912410" w:rsidRDefault="00187373" w:rsidP="0018737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</w:p>
    <w:p w:rsidR="00187373" w:rsidRPr="00912410" w:rsidRDefault="00187373" w:rsidP="0018737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</w:p>
    <w:p w:rsidR="00187373" w:rsidRPr="00912410" w:rsidRDefault="00187373" w:rsidP="0018737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</w:p>
    <w:p w:rsidR="00187373" w:rsidRPr="00912410" w:rsidRDefault="00187373" w:rsidP="0018737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</w:p>
    <w:p w:rsidR="00187373" w:rsidRPr="00912410" w:rsidRDefault="00187373" w:rsidP="0018737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</w:p>
    <w:p w:rsidR="00187373" w:rsidRPr="00912410" w:rsidRDefault="00187373" w:rsidP="0018737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</w:p>
    <w:p w:rsidR="00187373" w:rsidRPr="00912410" w:rsidRDefault="00187373" w:rsidP="0018737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</w:p>
    <w:p w:rsidR="00226D3F" w:rsidRPr="00912410" w:rsidRDefault="00226D3F"/>
    <w:sectPr w:rsidR="00226D3F" w:rsidRPr="0091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D2"/>
    <w:rsid w:val="00187373"/>
    <w:rsid w:val="00226D3F"/>
    <w:rsid w:val="00912410"/>
    <w:rsid w:val="00C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2020-04-24T11:22:00Z</dcterms:created>
  <dcterms:modified xsi:type="dcterms:W3CDTF">2020-04-24T12:00:00Z</dcterms:modified>
</cp:coreProperties>
</file>